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F4" w:rsidRDefault="00F0573A" w:rsidP="00A92AF4">
      <w:pPr>
        <w:rPr>
          <w:rFonts w:ascii="Arial" w:hAnsi="Arial"/>
          <w:b/>
          <w:snapToGrid w:val="0"/>
          <w:lang w:val="en-GB"/>
        </w:rPr>
      </w:pPr>
      <w:r>
        <w:rPr>
          <w:rFonts w:ascii="Arial" w:hAnsi="Arial"/>
          <w:b/>
          <w:snapToGrid w:val="0"/>
          <w:lang w:val="en-GB"/>
        </w:rPr>
        <w:t xml:space="preserve">P3: </w:t>
      </w:r>
      <w:bookmarkStart w:id="0" w:name="_GoBack"/>
      <w:bookmarkEnd w:id="0"/>
      <w:r w:rsidR="00A92AF4">
        <w:rPr>
          <w:rFonts w:ascii="Arial" w:hAnsi="Arial"/>
          <w:b/>
          <w:snapToGrid w:val="0"/>
          <w:lang w:val="en-GB"/>
        </w:rPr>
        <w:t xml:space="preserve">DAC </w:t>
      </w:r>
      <w:r w:rsidR="0078635C" w:rsidRPr="0078635C">
        <w:rPr>
          <w:rFonts w:ascii="Arial" w:hAnsi="Arial"/>
          <w:b/>
          <w:snapToGrid w:val="0"/>
          <w:lang w:val="en-GB"/>
        </w:rPr>
        <w:t>Work Programme</w:t>
      </w:r>
      <w:r w:rsidR="00C65AEE">
        <w:rPr>
          <w:rFonts w:ascii="Arial" w:hAnsi="Arial"/>
          <w:b/>
          <w:snapToGrid w:val="0"/>
          <w:lang w:val="en-GB"/>
        </w:rPr>
        <w:t xml:space="preserve"> timeline</w:t>
      </w:r>
      <w:r w:rsidR="00A92AF4">
        <w:rPr>
          <w:rFonts w:ascii="Arial" w:hAnsi="Arial"/>
          <w:b/>
          <w:snapToGrid w:val="0"/>
          <w:lang w:val="en-GB"/>
        </w:rPr>
        <w:t xml:space="preserve"> 2019-20</w:t>
      </w:r>
    </w:p>
    <w:p w:rsidR="00813C60" w:rsidRDefault="00813C60" w:rsidP="00A92AF4">
      <w:pPr>
        <w:rPr>
          <w:rFonts w:ascii="Arial" w:hAnsi="Arial"/>
          <w:snapToGrid w:val="0"/>
          <w:sz w:val="20"/>
          <w:szCs w:val="20"/>
          <w:lang w:val="en-GB"/>
        </w:rPr>
      </w:pPr>
      <w:r w:rsidRPr="00813C60">
        <w:rPr>
          <w:rFonts w:ascii="Arial" w:hAnsi="Arial"/>
          <w:snapToGrid w:val="0"/>
          <w:sz w:val="20"/>
          <w:szCs w:val="20"/>
          <w:lang w:val="en-GB"/>
        </w:rPr>
        <w:t xml:space="preserve">Activities in </w:t>
      </w:r>
      <w:r>
        <w:rPr>
          <w:rFonts w:ascii="Arial" w:hAnsi="Arial"/>
          <w:snapToGrid w:val="0"/>
          <w:sz w:val="20"/>
          <w:szCs w:val="20"/>
          <w:lang w:val="en-GB"/>
        </w:rPr>
        <w:t xml:space="preserve">purple text are new to the </w:t>
      </w:r>
      <w:r w:rsidR="00D25112">
        <w:rPr>
          <w:rFonts w:ascii="Arial" w:hAnsi="Arial"/>
          <w:snapToGrid w:val="0"/>
          <w:sz w:val="20"/>
          <w:szCs w:val="20"/>
          <w:lang w:val="en-GB"/>
        </w:rPr>
        <w:t xml:space="preserve">DAC </w:t>
      </w:r>
      <w:r>
        <w:rPr>
          <w:rFonts w:ascii="Arial" w:hAnsi="Arial"/>
          <w:snapToGrid w:val="0"/>
          <w:sz w:val="20"/>
          <w:szCs w:val="20"/>
          <w:lang w:val="en-GB"/>
        </w:rPr>
        <w:t xml:space="preserve">work plan, </w:t>
      </w:r>
      <w:r w:rsidR="00D25112">
        <w:rPr>
          <w:rFonts w:ascii="Arial" w:hAnsi="Arial"/>
          <w:snapToGrid w:val="0"/>
          <w:sz w:val="20"/>
          <w:szCs w:val="20"/>
          <w:lang w:val="en-GB"/>
        </w:rPr>
        <w:t>with the publication of the new MEDIN Business Plan 2019-2024.</w:t>
      </w:r>
    </w:p>
    <w:p w:rsidR="00D25112" w:rsidRPr="00813C60" w:rsidRDefault="00D25112" w:rsidP="00A92AF4">
      <w:pPr>
        <w:rPr>
          <w:rFonts w:ascii="Arial" w:hAnsi="Arial"/>
          <w:snapToGrid w:val="0"/>
          <w:sz w:val="20"/>
          <w:szCs w:val="20"/>
          <w:lang w:val="en-GB"/>
        </w:rPr>
      </w:pPr>
      <w:r>
        <w:rPr>
          <w:rFonts w:ascii="Arial" w:hAnsi="Arial"/>
          <w:snapToGrid w:val="0"/>
          <w:sz w:val="20"/>
          <w:szCs w:val="20"/>
          <w:lang w:val="en-GB"/>
        </w:rPr>
        <w:t xml:space="preserve">Activities in </w:t>
      </w:r>
      <w:r w:rsidR="00AE1E32">
        <w:rPr>
          <w:rFonts w:ascii="Arial" w:hAnsi="Arial"/>
          <w:snapToGrid w:val="0"/>
          <w:sz w:val="20"/>
          <w:szCs w:val="20"/>
          <w:lang w:val="en-GB"/>
        </w:rPr>
        <w:t xml:space="preserve">grey cells with </w:t>
      </w:r>
      <w:r>
        <w:rPr>
          <w:rFonts w:ascii="Arial" w:hAnsi="Arial"/>
          <w:snapToGrid w:val="0"/>
          <w:sz w:val="20"/>
          <w:szCs w:val="20"/>
          <w:lang w:val="en-GB"/>
        </w:rPr>
        <w:t>italics are at risk if the MEDIN budget does not receive increased funding.</w:t>
      </w:r>
    </w:p>
    <w:tbl>
      <w:tblPr>
        <w:tblW w:w="1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603"/>
        <w:gridCol w:w="531"/>
        <w:gridCol w:w="567"/>
        <w:gridCol w:w="567"/>
        <w:gridCol w:w="567"/>
        <w:gridCol w:w="567"/>
        <w:gridCol w:w="572"/>
        <w:gridCol w:w="551"/>
        <w:gridCol w:w="578"/>
        <w:gridCol w:w="567"/>
        <w:gridCol w:w="582"/>
        <w:gridCol w:w="926"/>
        <w:gridCol w:w="942"/>
      </w:tblGrid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3B02B1">
              <w:rPr>
                <w:rFonts w:ascii="Calibri" w:hAnsi="Calibri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Apr-19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Jun-19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Jul-19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Aug-19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Sep-19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Oct-19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Nov-19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Dec-19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Jan-20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Feb-20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Pr="003B02B1" w:rsidRDefault="0078635C" w:rsidP="004D152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B02B1">
              <w:rPr>
                <w:rFonts w:ascii="Calibri" w:hAnsi="Calibri"/>
                <w:b/>
                <w:color w:val="000000"/>
                <w:sz w:val="18"/>
                <w:szCs w:val="18"/>
              </w:rPr>
              <w:t>Mar-20</w:t>
            </w:r>
          </w:p>
        </w:tc>
        <w:tc>
          <w:tcPr>
            <w:tcW w:w="926" w:type="dxa"/>
          </w:tcPr>
          <w:p w:rsidR="0078635C" w:rsidRPr="003B02B1" w:rsidRDefault="0078635C" w:rsidP="008A5F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Ongoing?</w:t>
            </w:r>
          </w:p>
        </w:tc>
        <w:tc>
          <w:tcPr>
            <w:tcW w:w="926" w:type="dxa"/>
          </w:tcPr>
          <w:p w:rsidR="0078635C" w:rsidRDefault="0078635C" w:rsidP="008A5F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Status Dec 2019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center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Maintain and expand a comprehensive DAC network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center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Increase the proportion of directly available datasets (2 clicks to data).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Validation of portal metadata records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DAC annual report collation and writing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>Done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 xml:space="preserve">Review progress with NI </w:t>
            </w:r>
            <w:proofErr w:type="spellStart"/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FishDAC</w:t>
            </w:r>
            <w:proofErr w:type="spellEnd"/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 xml:space="preserve"> accreditation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DAC WG meeting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>Done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bottom"/>
            <w:hideMark/>
          </w:tcPr>
          <w:p w:rsidR="0078635C" w:rsidRPr="00361F44" w:rsidRDefault="0078635C" w:rsidP="004D1522">
            <w:pPr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</w:pPr>
            <w:r w:rsidRPr="00AE1E32">
              <w:rPr>
                <w:rFonts w:ascii="Calibri" w:hAnsi="Calibri"/>
                <w:i/>
                <w:sz w:val="22"/>
                <w:szCs w:val="22"/>
              </w:rPr>
              <w:t>Launch small data archiving projects</w:t>
            </w:r>
            <w:r w:rsidRPr="00AE1E32">
              <w:rPr>
                <w:rFonts w:ascii="Calibri" w:hAnsi="Calibri"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Delayed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Deliver progress report on MCZ/MPA data archiving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>Done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MSFD datasets to be managed in DAC network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  <w:hideMark/>
          </w:tcPr>
          <w:p w:rsidR="0078635C" w:rsidRPr="00E410DE" w:rsidRDefault="0078635C" w:rsidP="004D1522">
            <w:pPr>
              <w:rPr>
                <w:rFonts w:ascii="Calibri" w:hAnsi="Calibri"/>
                <w:i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7030A0"/>
                <w:sz w:val="22"/>
                <w:szCs w:val="22"/>
              </w:rPr>
              <w:t xml:space="preserve">NEW: </w:t>
            </w:r>
            <w:r w:rsidRPr="00E410DE">
              <w:rPr>
                <w:rFonts w:ascii="Calibri" w:hAnsi="Calibri"/>
                <w:i/>
                <w:color w:val="7030A0"/>
                <w:sz w:val="22"/>
                <w:szCs w:val="22"/>
              </w:rPr>
              <w:t>Review implications of cloud adoption in the DAC network i.e. revise MEDIN accreditation should a DAC use cloud technology.</w:t>
            </w:r>
            <w:r w:rsidRPr="00E410DE">
              <w:rPr>
                <w:rStyle w:val="FootnoteReference"/>
                <w:rFonts w:ascii="Calibri" w:hAnsi="Calibri"/>
                <w:i/>
                <w:color w:val="7030A0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Not started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center"/>
            <w:hideMark/>
          </w:tcPr>
          <w:p w:rsidR="0078635C" w:rsidRPr="00E410DE" w:rsidRDefault="0078635C" w:rsidP="004D1522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NEW: </w:t>
            </w:r>
            <w:r w:rsidRPr="00E410DE">
              <w:rPr>
                <w:rFonts w:ascii="Calibri" w:hAnsi="Calibri"/>
                <w:color w:val="7030A0"/>
                <w:sz w:val="22"/>
                <w:szCs w:val="22"/>
              </w:rPr>
              <w:t>Develop a DAC-wide approach to provenance tracking.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Started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center"/>
            <w:hideMark/>
          </w:tcPr>
          <w:p w:rsidR="0078635C" w:rsidRPr="00E410DE" w:rsidRDefault="0078635C" w:rsidP="004D1522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NEW: </w:t>
            </w:r>
            <w:r w:rsidRPr="00E410DE">
              <w:rPr>
                <w:rFonts w:ascii="Calibri" w:hAnsi="Calibri"/>
                <w:color w:val="7030A0"/>
                <w:sz w:val="22"/>
                <w:szCs w:val="22"/>
              </w:rPr>
              <w:t>Proactively identify, target and engage with new suppliers to get their data on the MEDIN portal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  <w:hideMark/>
          </w:tcPr>
          <w:p w:rsidR="0078635C" w:rsidRPr="00E410DE" w:rsidRDefault="0078635C" w:rsidP="004D1522">
            <w:pPr>
              <w:rPr>
                <w:rFonts w:ascii="Calibri" w:hAnsi="Calibri"/>
                <w:i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7030A0"/>
                <w:sz w:val="22"/>
                <w:szCs w:val="22"/>
              </w:rPr>
              <w:t xml:space="preserve">NEW: </w:t>
            </w:r>
            <w:r w:rsidRPr="00E410DE">
              <w:rPr>
                <w:rFonts w:ascii="Calibri" w:hAnsi="Calibri"/>
                <w:i/>
                <w:color w:val="7030A0"/>
                <w:sz w:val="22"/>
                <w:szCs w:val="22"/>
              </w:rPr>
              <w:t>Develop a data ingestion model, covering costs, timescales and capabilities for all DACs.</w:t>
            </w:r>
            <w:r w:rsidRPr="00E410DE">
              <w:rPr>
                <w:rStyle w:val="FootnoteReference"/>
                <w:rFonts w:ascii="Calibri" w:hAnsi="Calibri"/>
                <w:i/>
                <w:color w:val="7030A0"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Not started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E410DE" w:rsidRDefault="0078635C" w:rsidP="0078635C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NEW: </w:t>
            </w:r>
            <w:r w:rsidRPr="00E410DE">
              <w:rPr>
                <w:rFonts w:ascii="Calibri" w:hAnsi="Calibri"/>
                <w:color w:val="7030A0"/>
                <w:sz w:val="22"/>
                <w:szCs w:val="22"/>
              </w:rPr>
              <w:t>Horizon scanning for new technology approaches e.g. schema.org, so that MEDIN is prepared to a</w:t>
            </w:r>
            <w:r>
              <w:rPr>
                <w:rFonts w:ascii="Calibri" w:hAnsi="Calibri"/>
                <w:color w:val="7030A0"/>
                <w:sz w:val="22"/>
                <w:szCs w:val="22"/>
              </w:rPr>
              <w:t>dapt to advances in technology</w:t>
            </w:r>
            <w:r w:rsidRPr="00E410DE">
              <w:rPr>
                <w:rFonts w:ascii="Calibri" w:hAnsi="Calibri"/>
                <w:color w:val="7030A0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shd w:val="clear" w:color="auto" w:fill="auto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635C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Started</w:t>
            </w:r>
          </w:p>
        </w:tc>
      </w:tr>
      <w:tr w:rsidR="0078635C" w:rsidTr="0078635C">
        <w:trPr>
          <w:trHeight w:val="20"/>
        </w:trPr>
        <w:tc>
          <w:tcPr>
            <w:tcW w:w="4957" w:type="dxa"/>
            <w:shd w:val="clear" w:color="auto" w:fill="auto"/>
            <w:vAlign w:val="bottom"/>
            <w:hideMark/>
          </w:tcPr>
          <w:p w:rsidR="0078635C" w:rsidRPr="00921256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1256">
              <w:rPr>
                <w:rFonts w:ascii="Calibri" w:hAnsi="Calibri"/>
                <w:color w:val="000000"/>
                <w:sz w:val="22"/>
                <w:szCs w:val="22"/>
              </w:rPr>
              <w:t>DAC work plan 2020-21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1F4E78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26" w:type="dxa"/>
          </w:tcPr>
          <w:p w:rsidR="0078635C" w:rsidRDefault="0078635C" w:rsidP="004D15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92AF4" w:rsidRPr="00D73A14" w:rsidRDefault="00A92AF4" w:rsidP="0078635C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sectPr w:rsidR="00A92AF4" w:rsidRPr="00D73A14" w:rsidSect="0078635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F4" w:rsidRDefault="00A92AF4" w:rsidP="00A92AF4">
      <w:r>
        <w:separator/>
      </w:r>
    </w:p>
  </w:endnote>
  <w:endnote w:type="continuationSeparator" w:id="0">
    <w:p w:rsidR="00A92AF4" w:rsidRDefault="00A92AF4" w:rsidP="00A9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F4" w:rsidRDefault="00A92AF4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  <w:lang w:val="en-GB"/>
      </w:rPr>
      <w:instrText xml:space="preserve"> DATE \@ "dd/MM/yyyy" </w:instrText>
    </w:r>
    <w:r>
      <w:rPr>
        <w:rFonts w:ascii="Arial" w:hAnsi="Arial"/>
        <w:sz w:val="20"/>
      </w:rPr>
      <w:fldChar w:fldCharType="separate"/>
    </w:r>
    <w:r w:rsidR="00F0573A">
      <w:rPr>
        <w:rFonts w:ascii="Arial" w:hAnsi="Arial"/>
        <w:noProof/>
        <w:sz w:val="20"/>
        <w:lang w:val="en-GB"/>
      </w:rPr>
      <w:t>27/11/2019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F0573A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NUMPAGES </w:instrText>
    </w:r>
    <w:r>
      <w:rPr>
        <w:rStyle w:val="PageNumber"/>
        <w:rFonts w:ascii="Arial" w:hAnsi="Arial"/>
        <w:sz w:val="20"/>
      </w:rPr>
      <w:fldChar w:fldCharType="separate"/>
    </w:r>
    <w:r w:rsidR="00F0573A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F4" w:rsidRDefault="00A92AF4" w:rsidP="00A92AF4">
      <w:r>
        <w:separator/>
      </w:r>
    </w:p>
  </w:footnote>
  <w:footnote w:type="continuationSeparator" w:id="0">
    <w:p w:rsidR="00A92AF4" w:rsidRDefault="00A92AF4" w:rsidP="00A92AF4">
      <w:r>
        <w:continuationSeparator/>
      </w:r>
    </w:p>
  </w:footnote>
  <w:footnote w:id="1">
    <w:p w:rsidR="0078635C" w:rsidRPr="008A18F6" w:rsidRDefault="0078635C" w:rsidP="00A92AF4">
      <w:pPr>
        <w:pStyle w:val="FootnoteText"/>
        <w:rPr>
          <w:lang w:val="en-GB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GB"/>
        </w:rPr>
        <w:t>Would not be funded under current predicted sponsorship income</w:t>
      </w:r>
    </w:p>
  </w:footnote>
  <w:footnote w:id="2">
    <w:p w:rsidR="0078635C" w:rsidRPr="00F56FE7" w:rsidRDefault="0078635C" w:rsidP="00A92AF4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F4" w:rsidRDefault="00A92AF4" w:rsidP="00EF1F61">
    <w:pPr>
      <w:pStyle w:val="Header"/>
      <w:spacing w:before="120"/>
      <w:jc w:val="right"/>
      <w:rPr>
        <w:rFonts w:ascii="Arial" w:hAnsi="Arial"/>
        <w:sz w:val="20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6930AF15" wp14:editId="0BB99C36">
          <wp:simplePos x="0" y="0"/>
          <wp:positionH relativeFrom="column">
            <wp:posOffset>-36195</wp:posOffset>
          </wp:positionH>
          <wp:positionV relativeFrom="paragraph">
            <wp:posOffset>-223520</wp:posOffset>
          </wp:positionV>
          <wp:extent cx="1612900" cy="533400"/>
          <wp:effectExtent l="19050" t="0" r="6350" b="0"/>
          <wp:wrapNone/>
          <wp:docPr id="12" name="Picture 1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  <w:lang w:val="en-GB"/>
      </w:rPr>
      <w:t xml:space="preserve">            MEDIN Work Programme 2019-20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4563"/>
    <w:multiLevelType w:val="multilevel"/>
    <w:tmpl w:val="597657A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209E152F"/>
    <w:multiLevelType w:val="hybridMultilevel"/>
    <w:tmpl w:val="AC14E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2763"/>
    <w:multiLevelType w:val="hybridMultilevel"/>
    <w:tmpl w:val="BCD259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220F95"/>
    <w:multiLevelType w:val="hybridMultilevel"/>
    <w:tmpl w:val="ECA61CB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30425C"/>
    <w:multiLevelType w:val="hybridMultilevel"/>
    <w:tmpl w:val="E540506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4373082"/>
    <w:multiLevelType w:val="hybridMultilevel"/>
    <w:tmpl w:val="99DCF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C5146"/>
    <w:multiLevelType w:val="hybridMultilevel"/>
    <w:tmpl w:val="48647F7A"/>
    <w:lvl w:ilvl="0" w:tplc="08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09" w:hanging="360"/>
      </w:pPr>
    </w:lvl>
    <w:lvl w:ilvl="2" w:tplc="0809001B">
      <w:start w:val="1"/>
      <w:numFmt w:val="lowerRoman"/>
      <w:lvlText w:val="%3."/>
      <w:lvlJc w:val="right"/>
      <w:pPr>
        <w:ind w:left="2129" w:hanging="180"/>
      </w:pPr>
    </w:lvl>
    <w:lvl w:ilvl="3" w:tplc="0809000F">
      <w:start w:val="1"/>
      <w:numFmt w:val="decimal"/>
      <w:lvlText w:val="%4."/>
      <w:lvlJc w:val="left"/>
      <w:pPr>
        <w:ind w:left="2849" w:hanging="360"/>
      </w:pPr>
    </w:lvl>
    <w:lvl w:ilvl="4" w:tplc="08090019">
      <w:start w:val="1"/>
      <w:numFmt w:val="lowerLetter"/>
      <w:lvlText w:val="%5."/>
      <w:lvlJc w:val="left"/>
      <w:pPr>
        <w:ind w:left="3569" w:hanging="360"/>
      </w:pPr>
    </w:lvl>
    <w:lvl w:ilvl="5" w:tplc="0809001B">
      <w:start w:val="1"/>
      <w:numFmt w:val="lowerRoman"/>
      <w:lvlText w:val="%6."/>
      <w:lvlJc w:val="right"/>
      <w:pPr>
        <w:ind w:left="4289" w:hanging="180"/>
      </w:pPr>
    </w:lvl>
    <w:lvl w:ilvl="6" w:tplc="0809000F">
      <w:start w:val="1"/>
      <w:numFmt w:val="decimal"/>
      <w:lvlText w:val="%7."/>
      <w:lvlJc w:val="left"/>
      <w:pPr>
        <w:ind w:left="5009" w:hanging="360"/>
      </w:pPr>
    </w:lvl>
    <w:lvl w:ilvl="7" w:tplc="08090019">
      <w:start w:val="1"/>
      <w:numFmt w:val="lowerLetter"/>
      <w:lvlText w:val="%8."/>
      <w:lvlJc w:val="left"/>
      <w:pPr>
        <w:ind w:left="5729" w:hanging="360"/>
      </w:pPr>
    </w:lvl>
    <w:lvl w:ilvl="8" w:tplc="0809001B">
      <w:start w:val="1"/>
      <w:numFmt w:val="lowerRoman"/>
      <w:lvlText w:val="%9."/>
      <w:lvlJc w:val="right"/>
      <w:pPr>
        <w:ind w:left="6449" w:hanging="180"/>
      </w:pPr>
    </w:lvl>
  </w:abstractNum>
  <w:abstractNum w:abstractNumId="7" w15:restartNumberingAfterBreak="0">
    <w:nsid w:val="6F6E0EF0"/>
    <w:multiLevelType w:val="hybridMultilevel"/>
    <w:tmpl w:val="969E9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F4"/>
    <w:rsid w:val="00032AF4"/>
    <w:rsid w:val="000C5B88"/>
    <w:rsid w:val="00205192"/>
    <w:rsid w:val="0021468E"/>
    <w:rsid w:val="00361F44"/>
    <w:rsid w:val="00363F83"/>
    <w:rsid w:val="0038222B"/>
    <w:rsid w:val="0078635C"/>
    <w:rsid w:val="00813C60"/>
    <w:rsid w:val="008A5F9C"/>
    <w:rsid w:val="00A7154E"/>
    <w:rsid w:val="00A841A6"/>
    <w:rsid w:val="00A92AF4"/>
    <w:rsid w:val="00AE1E32"/>
    <w:rsid w:val="00B45FE9"/>
    <w:rsid w:val="00BB43FE"/>
    <w:rsid w:val="00C65AEE"/>
    <w:rsid w:val="00C96753"/>
    <w:rsid w:val="00D25112"/>
    <w:rsid w:val="00DE1216"/>
    <w:rsid w:val="00E410DE"/>
    <w:rsid w:val="00EB2551"/>
    <w:rsid w:val="00F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8E44"/>
  <w15:chartTrackingRefBased/>
  <w15:docId w15:val="{3ADD1648-1FB7-44CA-A454-4840F0C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92A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 Char2 Char,Char2 Char"/>
    <w:basedOn w:val="Normal"/>
    <w:next w:val="Normal"/>
    <w:link w:val="Heading2Char"/>
    <w:qFormat/>
    <w:rsid w:val="00A92A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92AF4"/>
    <w:pPr>
      <w:keepNext/>
      <w:numPr>
        <w:ilvl w:val="2"/>
        <w:numId w:val="1"/>
      </w:numPr>
      <w:tabs>
        <w:tab w:val="clear" w:pos="567"/>
        <w:tab w:val="num" w:pos="0"/>
      </w:tabs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92AF4"/>
    <w:pPr>
      <w:keepNext/>
      <w:numPr>
        <w:ilvl w:val="3"/>
        <w:numId w:val="1"/>
      </w:numPr>
      <w:jc w:val="both"/>
      <w:outlineLvl w:val="3"/>
    </w:pPr>
    <w:rPr>
      <w:rFonts w:ascii="Arial" w:hAnsi="Arial"/>
      <w:i/>
      <w:lang w:val="en-GB"/>
    </w:rPr>
  </w:style>
  <w:style w:type="paragraph" w:styleId="Heading5">
    <w:name w:val="heading 5"/>
    <w:basedOn w:val="Normal"/>
    <w:next w:val="Normal"/>
    <w:link w:val="Heading5Char"/>
    <w:qFormat/>
    <w:rsid w:val="00A92AF4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lang w:val="en-GB"/>
    </w:rPr>
  </w:style>
  <w:style w:type="paragraph" w:styleId="Heading6">
    <w:name w:val="heading 6"/>
    <w:basedOn w:val="Normal"/>
    <w:next w:val="Normal"/>
    <w:link w:val="Heading6Char"/>
    <w:qFormat/>
    <w:rsid w:val="00A92AF4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A92AF4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Arial"/>
      <w:b/>
      <w:color w:val="FFFFFF"/>
    </w:rPr>
  </w:style>
  <w:style w:type="paragraph" w:styleId="Heading8">
    <w:name w:val="heading 8"/>
    <w:basedOn w:val="Normal"/>
    <w:next w:val="Normal"/>
    <w:link w:val="Heading8Char"/>
    <w:qFormat/>
    <w:rsid w:val="00A92AF4"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Arial"/>
      <w:b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A92AF4"/>
    <w:pPr>
      <w:keepNext/>
      <w:widowControl w:val="0"/>
      <w:numPr>
        <w:ilvl w:val="8"/>
        <w:numId w:val="1"/>
      </w:numPr>
      <w:autoSpaceDE w:val="0"/>
      <w:autoSpaceDN w:val="0"/>
      <w:adjustRightInd w:val="0"/>
      <w:outlineLvl w:val="8"/>
    </w:pPr>
    <w:rPr>
      <w:rFonts w:asci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AF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aliases w:val=" Char2 Char Char,Char2 Char Char"/>
    <w:basedOn w:val="DefaultParagraphFont"/>
    <w:link w:val="Heading2"/>
    <w:rsid w:val="00A92AF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A92AF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A92AF4"/>
    <w:rPr>
      <w:rFonts w:ascii="Arial" w:eastAsia="Times New Roman" w:hAnsi="Arial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92AF4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92AF4"/>
    <w:rPr>
      <w:rFonts w:ascii="Arial" w:eastAsia="Times New Roman" w:hAnsi="Arial" w:cs="Times New Roman"/>
      <w:b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92AF4"/>
    <w:rPr>
      <w:rFonts w:ascii="Arial" w:eastAsia="Times New Roman" w:hAnsi="Times New Roman" w:cs="Times New Roman"/>
      <w:b/>
      <w:color w:val="FFFFF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A92AF4"/>
    <w:rPr>
      <w:rFonts w:ascii="Arial" w:eastAsia="Times New Roman" w:hAnsi="Times New Roman" w:cs="Times New Roman"/>
      <w:b/>
      <w:color w:val="000000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A92AF4"/>
    <w:rPr>
      <w:rFonts w:ascii="Arial" w:eastAsia="Times New Roman" w:hAnsi="Times New Roman" w:cs="Times New Roman"/>
      <w:b/>
      <w:color w:val="000000"/>
      <w:sz w:val="18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A92A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A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2A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92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2A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A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2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2A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92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AF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92AF4"/>
  </w:style>
  <w:style w:type="paragraph" w:styleId="ListParagraph">
    <w:name w:val="List Paragraph"/>
    <w:basedOn w:val="Normal"/>
    <w:uiPriority w:val="34"/>
    <w:qFormat/>
    <w:rsid w:val="00A92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F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McCandliss, Robin R.</dc:creator>
  <cp:keywords/>
  <dc:description/>
  <cp:lastModifiedBy>McCandliss, Robin R.</cp:lastModifiedBy>
  <cp:revision>7</cp:revision>
  <dcterms:created xsi:type="dcterms:W3CDTF">2019-11-12T15:12:00Z</dcterms:created>
  <dcterms:modified xsi:type="dcterms:W3CDTF">2019-11-27T08:59:00Z</dcterms:modified>
</cp:coreProperties>
</file>