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51C" w:rsidRPr="00B40692" w:rsidRDefault="00E4051C" w:rsidP="009121F4">
      <w:pPr>
        <w:rPr>
          <w:b/>
          <w:sz w:val="32"/>
          <w:szCs w:val="32"/>
        </w:rPr>
      </w:pPr>
      <w:r w:rsidRPr="00B40692">
        <w:rPr>
          <w:b/>
          <w:sz w:val="32"/>
          <w:szCs w:val="32"/>
        </w:rPr>
        <w:t xml:space="preserve">MEDIN Metadata creation </w:t>
      </w:r>
      <w:r w:rsidR="00B40692" w:rsidRPr="00B40692">
        <w:rPr>
          <w:b/>
          <w:sz w:val="32"/>
          <w:szCs w:val="32"/>
        </w:rPr>
        <w:t xml:space="preserve">in ArcGIS </w:t>
      </w:r>
      <w:r w:rsidR="00BD65F6">
        <w:rPr>
          <w:b/>
          <w:sz w:val="32"/>
          <w:szCs w:val="32"/>
        </w:rPr>
        <w:t xml:space="preserve">10.0 </w:t>
      </w:r>
      <w:r w:rsidRPr="00B40692">
        <w:rPr>
          <w:b/>
          <w:sz w:val="32"/>
          <w:szCs w:val="32"/>
        </w:rPr>
        <w:t>– SNH specific guidance</w:t>
      </w:r>
    </w:p>
    <w:p w:rsidR="00E4051C" w:rsidRDefault="00E4051C" w:rsidP="009121F4">
      <w:pPr>
        <w:rPr>
          <w:b/>
          <w:sz w:val="28"/>
          <w:szCs w:val="28"/>
        </w:rPr>
      </w:pPr>
    </w:p>
    <w:tbl>
      <w:tblPr>
        <w:tblStyle w:val="TableGrid"/>
        <w:tblW w:w="0" w:type="auto"/>
        <w:tblLook w:val="04A0" w:firstRow="1" w:lastRow="0" w:firstColumn="1" w:lastColumn="0" w:noHBand="0" w:noVBand="1"/>
      </w:tblPr>
      <w:tblGrid>
        <w:gridCol w:w="1468"/>
        <w:gridCol w:w="1617"/>
        <w:gridCol w:w="6769"/>
      </w:tblGrid>
      <w:tr w:rsidR="00EA0297" w:rsidRPr="00EA0297" w:rsidTr="00EA0297">
        <w:tc>
          <w:tcPr>
            <w:tcW w:w="1468" w:type="dxa"/>
          </w:tcPr>
          <w:p w:rsidR="00EA0297" w:rsidRPr="00EA0297" w:rsidRDefault="00EA0297" w:rsidP="009121F4">
            <w:pPr>
              <w:rPr>
                <w:b/>
              </w:rPr>
            </w:pPr>
            <w:r w:rsidRPr="00EA0297">
              <w:rPr>
                <w:b/>
              </w:rPr>
              <w:t>Version</w:t>
            </w:r>
            <w:r>
              <w:rPr>
                <w:b/>
              </w:rPr>
              <w:t>:</w:t>
            </w:r>
          </w:p>
        </w:tc>
        <w:tc>
          <w:tcPr>
            <w:tcW w:w="1617" w:type="dxa"/>
          </w:tcPr>
          <w:p w:rsidR="00EA0297" w:rsidRPr="00EA0297" w:rsidRDefault="00EA0297" w:rsidP="009121F4">
            <w:pPr>
              <w:rPr>
                <w:b/>
              </w:rPr>
            </w:pPr>
            <w:r w:rsidRPr="00EA0297">
              <w:rPr>
                <w:b/>
              </w:rPr>
              <w:t>Date</w:t>
            </w:r>
            <w:r>
              <w:rPr>
                <w:b/>
              </w:rPr>
              <w:t>:</w:t>
            </w:r>
          </w:p>
        </w:tc>
        <w:tc>
          <w:tcPr>
            <w:tcW w:w="6769" w:type="dxa"/>
          </w:tcPr>
          <w:p w:rsidR="00EA0297" w:rsidRPr="00EA0297" w:rsidRDefault="00EA0297" w:rsidP="009121F4">
            <w:pPr>
              <w:rPr>
                <w:b/>
              </w:rPr>
            </w:pPr>
            <w:r>
              <w:rPr>
                <w:b/>
              </w:rPr>
              <w:t>Notes:</w:t>
            </w:r>
          </w:p>
        </w:tc>
      </w:tr>
      <w:tr w:rsidR="00EA0297" w:rsidRPr="00EA0297" w:rsidTr="00EA0297">
        <w:tc>
          <w:tcPr>
            <w:tcW w:w="1468" w:type="dxa"/>
          </w:tcPr>
          <w:p w:rsidR="00EA0297" w:rsidRPr="00EA0297" w:rsidRDefault="00EA0297" w:rsidP="009121F4">
            <w:r w:rsidRPr="00EA0297">
              <w:t>1.0</w:t>
            </w:r>
          </w:p>
        </w:tc>
        <w:tc>
          <w:tcPr>
            <w:tcW w:w="1617" w:type="dxa"/>
          </w:tcPr>
          <w:p w:rsidR="00EA0297" w:rsidRPr="00EA0297" w:rsidRDefault="00EA0297" w:rsidP="009121F4">
            <w:r w:rsidRPr="00EA0297">
              <w:t>21/06/2016</w:t>
            </w:r>
          </w:p>
        </w:tc>
        <w:tc>
          <w:tcPr>
            <w:tcW w:w="6769" w:type="dxa"/>
          </w:tcPr>
          <w:p w:rsidR="00EA0297" w:rsidRPr="00EA0297" w:rsidRDefault="00EA0297" w:rsidP="009121F4"/>
        </w:tc>
      </w:tr>
      <w:tr w:rsidR="00EA0297" w:rsidRPr="00EA0297" w:rsidTr="00EA0297">
        <w:tc>
          <w:tcPr>
            <w:tcW w:w="1468" w:type="dxa"/>
          </w:tcPr>
          <w:p w:rsidR="00EA0297" w:rsidRPr="00EA0297" w:rsidRDefault="00EA0297" w:rsidP="009121F4">
            <w:r w:rsidRPr="00EA0297">
              <w:t>2.0</w:t>
            </w:r>
          </w:p>
        </w:tc>
        <w:tc>
          <w:tcPr>
            <w:tcW w:w="1617" w:type="dxa"/>
          </w:tcPr>
          <w:p w:rsidR="00EA0297" w:rsidRPr="00EA0297" w:rsidRDefault="00EA0297" w:rsidP="009121F4">
            <w:r>
              <w:t>22/08/2017</w:t>
            </w:r>
          </w:p>
        </w:tc>
        <w:tc>
          <w:tcPr>
            <w:tcW w:w="6769" w:type="dxa"/>
          </w:tcPr>
          <w:p w:rsidR="00EA0297" w:rsidRPr="00EA0297" w:rsidRDefault="00EA0297" w:rsidP="009121F4">
            <w:r>
              <w:t>Amendments following validation errors in output metadata</w:t>
            </w:r>
          </w:p>
        </w:tc>
      </w:tr>
      <w:tr w:rsidR="00EA0297" w:rsidRPr="00EA0297" w:rsidTr="00EA0297">
        <w:tc>
          <w:tcPr>
            <w:tcW w:w="1468" w:type="dxa"/>
          </w:tcPr>
          <w:p w:rsidR="00EA0297" w:rsidRPr="00EA0297" w:rsidRDefault="00EA0297" w:rsidP="009121F4"/>
        </w:tc>
        <w:tc>
          <w:tcPr>
            <w:tcW w:w="1617" w:type="dxa"/>
          </w:tcPr>
          <w:p w:rsidR="00EA0297" w:rsidRPr="00EA0297" w:rsidRDefault="00EA0297" w:rsidP="009121F4"/>
        </w:tc>
        <w:tc>
          <w:tcPr>
            <w:tcW w:w="6769" w:type="dxa"/>
          </w:tcPr>
          <w:p w:rsidR="00EA0297" w:rsidRPr="00EA0297" w:rsidRDefault="00EA0297" w:rsidP="009121F4"/>
        </w:tc>
      </w:tr>
      <w:tr w:rsidR="00EA0297" w:rsidRPr="00EA0297" w:rsidTr="00EA0297">
        <w:tc>
          <w:tcPr>
            <w:tcW w:w="1468" w:type="dxa"/>
          </w:tcPr>
          <w:p w:rsidR="00EA0297" w:rsidRPr="00EA0297" w:rsidRDefault="00EA0297" w:rsidP="009121F4"/>
        </w:tc>
        <w:tc>
          <w:tcPr>
            <w:tcW w:w="1617" w:type="dxa"/>
          </w:tcPr>
          <w:p w:rsidR="00EA0297" w:rsidRPr="00EA0297" w:rsidRDefault="00EA0297" w:rsidP="009121F4"/>
        </w:tc>
        <w:tc>
          <w:tcPr>
            <w:tcW w:w="6769" w:type="dxa"/>
          </w:tcPr>
          <w:p w:rsidR="00EA0297" w:rsidRPr="00EA0297" w:rsidRDefault="00EA0297" w:rsidP="009121F4"/>
        </w:tc>
      </w:tr>
      <w:tr w:rsidR="00EA0297" w:rsidRPr="00EA0297" w:rsidTr="00EA0297">
        <w:tc>
          <w:tcPr>
            <w:tcW w:w="1468" w:type="dxa"/>
          </w:tcPr>
          <w:p w:rsidR="00EA0297" w:rsidRPr="00EA0297" w:rsidRDefault="00EA0297" w:rsidP="009121F4"/>
        </w:tc>
        <w:tc>
          <w:tcPr>
            <w:tcW w:w="1617" w:type="dxa"/>
          </w:tcPr>
          <w:p w:rsidR="00EA0297" w:rsidRPr="00EA0297" w:rsidRDefault="00EA0297" w:rsidP="009121F4"/>
        </w:tc>
        <w:tc>
          <w:tcPr>
            <w:tcW w:w="6769" w:type="dxa"/>
          </w:tcPr>
          <w:p w:rsidR="00EA0297" w:rsidRPr="00EA0297" w:rsidRDefault="00EA0297" w:rsidP="009121F4"/>
        </w:tc>
      </w:tr>
    </w:tbl>
    <w:p w:rsidR="00EA0297" w:rsidRDefault="00EA0297" w:rsidP="009121F4">
      <w:pPr>
        <w:rPr>
          <w:b/>
          <w:sz w:val="28"/>
          <w:szCs w:val="28"/>
        </w:rPr>
      </w:pPr>
    </w:p>
    <w:p w:rsidR="007207C6" w:rsidRPr="007207C6" w:rsidRDefault="007207C6" w:rsidP="009121F4">
      <w:pPr>
        <w:rPr>
          <w:sz w:val="24"/>
          <w:szCs w:val="24"/>
        </w:rPr>
      </w:pPr>
      <w:r w:rsidRPr="007207C6">
        <w:rPr>
          <w:sz w:val="24"/>
          <w:szCs w:val="24"/>
        </w:rPr>
        <w:t>This document is designed to be used to support implementation of MEDIN Discovery metadata through ArcGIS 10.0. It is designed as a practical interpretation of the following documents:</w:t>
      </w:r>
    </w:p>
    <w:p w:rsidR="007207C6" w:rsidRPr="007207C6" w:rsidRDefault="007207C6" w:rsidP="009121F4">
      <w:pPr>
        <w:rPr>
          <w:sz w:val="24"/>
          <w:szCs w:val="24"/>
        </w:rPr>
      </w:pPr>
    </w:p>
    <w:p w:rsidR="007207C6" w:rsidRPr="00985A62" w:rsidRDefault="007207C6" w:rsidP="007207C6">
      <w:pPr>
        <w:pStyle w:val="ListParagraph"/>
        <w:numPr>
          <w:ilvl w:val="0"/>
          <w:numId w:val="27"/>
        </w:numPr>
        <w:rPr>
          <w:sz w:val="24"/>
          <w:szCs w:val="24"/>
        </w:rPr>
      </w:pPr>
      <w:r w:rsidRPr="00985A62">
        <w:rPr>
          <w:sz w:val="24"/>
          <w:szCs w:val="24"/>
        </w:rPr>
        <w:t xml:space="preserve">Transformation of </w:t>
      </w:r>
      <w:proofErr w:type="spellStart"/>
      <w:r w:rsidRPr="00985A62">
        <w:rPr>
          <w:sz w:val="24"/>
          <w:szCs w:val="24"/>
        </w:rPr>
        <w:t>ArcCatalog</w:t>
      </w:r>
      <w:proofErr w:type="spellEnd"/>
      <w:r w:rsidRPr="00985A62">
        <w:rPr>
          <w:sz w:val="24"/>
          <w:szCs w:val="24"/>
        </w:rPr>
        <w:t xml:space="preserve"> metadata to the MEDIN Standard. </w:t>
      </w:r>
      <w:proofErr w:type="spellStart"/>
      <w:r w:rsidRPr="00985A62">
        <w:rPr>
          <w:sz w:val="24"/>
          <w:szCs w:val="24"/>
        </w:rPr>
        <w:t>ArcCatalog</w:t>
      </w:r>
      <w:proofErr w:type="spellEnd"/>
      <w:r w:rsidRPr="00985A62">
        <w:rPr>
          <w:sz w:val="24"/>
          <w:szCs w:val="24"/>
        </w:rPr>
        <w:t xml:space="preserve"> </w:t>
      </w:r>
      <w:proofErr w:type="spellStart"/>
      <w:r w:rsidRPr="00985A62">
        <w:rPr>
          <w:sz w:val="24"/>
          <w:szCs w:val="24"/>
        </w:rPr>
        <w:t>Cersions</w:t>
      </w:r>
      <w:proofErr w:type="spellEnd"/>
      <w:r w:rsidRPr="00985A62">
        <w:rPr>
          <w:sz w:val="24"/>
          <w:szCs w:val="24"/>
        </w:rPr>
        <w:t xml:space="preserve"> 10.0 (Service Pack 3 and above), 10.1, 10.2. Version 2.0 22/05/2014. []</w:t>
      </w:r>
    </w:p>
    <w:p w:rsidR="007207C6" w:rsidRPr="00985A62" w:rsidRDefault="007207C6" w:rsidP="007207C6">
      <w:pPr>
        <w:pStyle w:val="ListParagraph"/>
        <w:numPr>
          <w:ilvl w:val="0"/>
          <w:numId w:val="27"/>
        </w:numPr>
        <w:rPr>
          <w:sz w:val="24"/>
          <w:szCs w:val="24"/>
        </w:rPr>
      </w:pPr>
      <w:r w:rsidRPr="00985A62">
        <w:rPr>
          <w:sz w:val="24"/>
          <w:szCs w:val="24"/>
        </w:rPr>
        <w:t>Guidance notes for the production of discovery metadata for the Marine Environmental Data and Information Network (MEDIN) [http://www.oceannet.org/marine_data_standards/documents/medin_schema_doc_2_3_8.pdf ]</w:t>
      </w:r>
    </w:p>
    <w:p w:rsidR="007207C6" w:rsidRDefault="007207C6" w:rsidP="009121F4">
      <w:pPr>
        <w:rPr>
          <w:b/>
          <w:sz w:val="28"/>
          <w:szCs w:val="28"/>
        </w:rPr>
      </w:pPr>
    </w:p>
    <w:p w:rsidR="00B40692" w:rsidRDefault="007207C6" w:rsidP="00B40692">
      <w:pPr>
        <w:rPr>
          <w:b/>
          <w:sz w:val="28"/>
          <w:szCs w:val="28"/>
        </w:rPr>
      </w:pPr>
      <w:r>
        <w:rPr>
          <w:b/>
          <w:sz w:val="28"/>
          <w:szCs w:val="28"/>
        </w:rPr>
        <w:t xml:space="preserve">Overview - </w:t>
      </w:r>
      <w:r w:rsidR="00B40692">
        <w:rPr>
          <w:b/>
          <w:sz w:val="28"/>
          <w:szCs w:val="28"/>
        </w:rPr>
        <w:t>Item Description</w:t>
      </w:r>
    </w:p>
    <w:p w:rsidR="00B40692" w:rsidRDefault="00B40692" w:rsidP="00B40692">
      <w:pPr>
        <w:rPr>
          <w:b/>
          <w:sz w:val="28"/>
          <w:szCs w:val="28"/>
        </w:rPr>
      </w:pPr>
    </w:p>
    <w:p w:rsidR="00B40692" w:rsidRDefault="00B40692" w:rsidP="00B40692">
      <w:pPr>
        <w:rPr>
          <w:b/>
          <w:sz w:val="24"/>
          <w:szCs w:val="24"/>
        </w:rPr>
      </w:pPr>
      <w:r>
        <w:rPr>
          <w:b/>
          <w:sz w:val="24"/>
          <w:szCs w:val="24"/>
        </w:rPr>
        <w:t>Title</w:t>
      </w:r>
    </w:p>
    <w:p w:rsidR="00B40692" w:rsidRDefault="00B40692" w:rsidP="00B40692">
      <w:pPr>
        <w:rPr>
          <w:b/>
          <w:sz w:val="24"/>
          <w:szCs w:val="24"/>
        </w:rPr>
      </w:pPr>
    </w:p>
    <w:p w:rsidR="00B40692" w:rsidRPr="00B40692" w:rsidRDefault="00B40692" w:rsidP="00B40692">
      <w:pPr>
        <w:rPr>
          <w:sz w:val="24"/>
          <w:szCs w:val="24"/>
        </w:rPr>
      </w:pPr>
      <w:r w:rsidRPr="00B40692">
        <w:rPr>
          <w:sz w:val="24"/>
          <w:szCs w:val="24"/>
        </w:rPr>
        <w:t>Enter a brief</w:t>
      </w:r>
      <w:r>
        <w:rPr>
          <w:sz w:val="24"/>
          <w:szCs w:val="24"/>
        </w:rPr>
        <w:t xml:space="preserve"> and precise description of the resource. MEDIN recommend using the format &lt;Date&gt; &lt;Originating organisation/ programme&gt; &lt;Location&gt; &lt;Type of survey&gt;</w:t>
      </w:r>
    </w:p>
    <w:p w:rsidR="00B40692" w:rsidRDefault="00B40692" w:rsidP="00B40692">
      <w:pPr>
        <w:rPr>
          <w:b/>
          <w:sz w:val="24"/>
          <w:szCs w:val="24"/>
        </w:rPr>
      </w:pPr>
    </w:p>
    <w:p w:rsidR="00B40692" w:rsidRDefault="00B40692" w:rsidP="00B40692">
      <w:pPr>
        <w:rPr>
          <w:b/>
          <w:sz w:val="24"/>
          <w:szCs w:val="24"/>
        </w:rPr>
      </w:pPr>
      <w:r>
        <w:rPr>
          <w:b/>
          <w:sz w:val="24"/>
          <w:szCs w:val="24"/>
        </w:rPr>
        <w:t>Thumbnail</w:t>
      </w:r>
    </w:p>
    <w:p w:rsidR="00B40692" w:rsidRDefault="00B40692" w:rsidP="00B40692">
      <w:pPr>
        <w:rPr>
          <w:b/>
          <w:sz w:val="24"/>
          <w:szCs w:val="24"/>
        </w:rPr>
      </w:pPr>
    </w:p>
    <w:p w:rsidR="00BD65F6" w:rsidRPr="00BD65F6" w:rsidRDefault="00BD65F6" w:rsidP="00B40692">
      <w:pPr>
        <w:rPr>
          <w:sz w:val="24"/>
          <w:szCs w:val="24"/>
        </w:rPr>
      </w:pPr>
      <w:r w:rsidRPr="00BD65F6">
        <w:rPr>
          <w:sz w:val="24"/>
          <w:szCs w:val="24"/>
        </w:rPr>
        <w:t>Leave unpopulated</w:t>
      </w:r>
    </w:p>
    <w:p w:rsidR="00BD65F6" w:rsidRPr="00B40692" w:rsidRDefault="00BD65F6" w:rsidP="00B40692">
      <w:pPr>
        <w:rPr>
          <w:b/>
          <w:sz w:val="24"/>
          <w:szCs w:val="24"/>
        </w:rPr>
      </w:pPr>
    </w:p>
    <w:p w:rsidR="00B40692" w:rsidRDefault="00B40692" w:rsidP="00B40692">
      <w:pPr>
        <w:rPr>
          <w:b/>
          <w:sz w:val="24"/>
          <w:szCs w:val="24"/>
        </w:rPr>
      </w:pPr>
      <w:r>
        <w:rPr>
          <w:b/>
          <w:sz w:val="24"/>
          <w:szCs w:val="24"/>
        </w:rPr>
        <w:t>Tags</w:t>
      </w:r>
    </w:p>
    <w:p w:rsidR="00BD65F6" w:rsidRDefault="00BD65F6" w:rsidP="00B40692">
      <w:pPr>
        <w:rPr>
          <w:b/>
          <w:sz w:val="24"/>
          <w:szCs w:val="24"/>
        </w:rPr>
      </w:pPr>
    </w:p>
    <w:p w:rsidR="00BD65F6" w:rsidRPr="00BD65F6" w:rsidRDefault="00BD65F6" w:rsidP="00B40692">
      <w:pPr>
        <w:rPr>
          <w:sz w:val="24"/>
          <w:szCs w:val="24"/>
        </w:rPr>
      </w:pPr>
      <w:r w:rsidRPr="00BD65F6">
        <w:rPr>
          <w:sz w:val="24"/>
          <w:szCs w:val="24"/>
        </w:rPr>
        <w:t>Leave blank</w:t>
      </w:r>
    </w:p>
    <w:p w:rsidR="00B40692" w:rsidRPr="00B40692" w:rsidRDefault="00B40692" w:rsidP="00B40692">
      <w:pPr>
        <w:rPr>
          <w:b/>
          <w:sz w:val="24"/>
          <w:szCs w:val="24"/>
        </w:rPr>
      </w:pPr>
    </w:p>
    <w:p w:rsidR="00B40692" w:rsidRDefault="00B40692" w:rsidP="00B40692">
      <w:pPr>
        <w:rPr>
          <w:b/>
          <w:sz w:val="24"/>
          <w:szCs w:val="24"/>
        </w:rPr>
      </w:pPr>
      <w:r>
        <w:rPr>
          <w:b/>
          <w:sz w:val="24"/>
          <w:szCs w:val="24"/>
        </w:rPr>
        <w:t>Summary (Purpose)</w:t>
      </w:r>
    </w:p>
    <w:p w:rsidR="00BD65F6" w:rsidRDefault="00BD65F6" w:rsidP="00B40692">
      <w:pPr>
        <w:rPr>
          <w:b/>
          <w:sz w:val="24"/>
          <w:szCs w:val="24"/>
        </w:rPr>
      </w:pPr>
    </w:p>
    <w:p w:rsidR="00BD65F6" w:rsidRPr="00CC6E51" w:rsidRDefault="00CC6E51" w:rsidP="00B40692">
      <w:pPr>
        <w:rPr>
          <w:sz w:val="24"/>
          <w:szCs w:val="24"/>
        </w:rPr>
      </w:pPr>
      <w:r>
        <w:rPr>
          <w:sz w:val="24"/>
          <w:szCs w:val="24"/>
        </w:rPr>
        <w:t>Record concise one line statement of purpose behind doing the data collection, for example: “</w:t>
      </w:r>
      <w:r w:rsidRPr="00CC6E51">
        <w:rPr>
          <w:i/>
          <w:sz w:val="24"/>
          <w:szCs w:val="24"/>
        </w:rPr>
        <w:t>To inform evidence base used for site designation.</w:t>
      </w:r>
      <w:r>
        <w:rPr>
          <w:sz w:val="24"/>
          <w:szCs w:val="24"/>
        </w:rPr>
        <w:t>”</w:t>
      </w:r>
    </w:p>
    <w:p w:rsidR="00B40692" w:rsidRPr="00B40692" w:rsidRDefault="00B40692" w:rsidP="00B40692">
      <w:pPr>
        <w:rPr>
          <w:b/>
          <w:sz w:val="24"/>
          <w:szCs w:val="24"/>
        </w:rPr>
      </w:pPr>
    </w:p>
    <w:p w:rsidR="00B40692" w:rsidRDefault="00B40692" w:rsidP="00B40692">
      <w:pPr>
        <w:rPr>
          <w:b/>
          <w:sz w:val="24"/>
          <w:szCs w:val="24"/>
        </w:rPr>
      </w:pPr>
      <w:r>
        <w:rPr>
          <w:b/>
          <w:sz w:val="24"/>
          <w:szCs w:val="24"/>
        </w:rPr>
        <w:t>Description (Abstract)</w:t>
      </w:r>
    </w:p>
    <w:p w:rsidR="00B40692" w:rsidRDefault="00B40692" w:rsidP="00B40692">
      <w:pPr>
        <w:rPr>
          <w:b/>
          <w:sz w:val="24"/>
          <w:szCs w:val="24"/>
        </w:rPr>
      </w:pPr>
    </w:p>
    <w:p w:rsidR="00BD65F6" w:rsidRPr="00BD65F6" w:rsidRDefault="00BD65F6" w:rsidP="00B40692">
      <w:pPr>
        <w:rPr>
          <w:sz w:val="24"/>
          <w:szCs w:val="24"/>
        </w:rPr>
      </w:pPr>
      <w:r w:rsidRPr="00BD65F6">
        <w:rPr>
          <w:sz w:val="24"/>
          <w:szCs w:val="24"/>
        </w:rPr>
        <w:t>Provide a clear brief statement of the content of the resource. Include</w:t>
      </w:r>
      <w:r>
        <w:rPr>
          <w:sz w:val="24"/>
          <w:szCs w:val="24"/>
        </w:rPr>
        <w:t xml:space="preserve"> what has been recorded, what form it takes, what purpose it was collected for, and any limiting information on use and interpretation of the data.</w:t>
      </w:r>
    </w:p>
    <w:p w:rsidR="00BD65F6" w:rsidRDefault="00BD65F6" w:rsidP="00B40692">
      <w:pPr>
        <w:rPr>
          <w:b/>
          <w:sz w:val="24"/>
          <w:szCs w:val="24"/>
        </w:rPr>
      </w:pPr>
    </w:p>
    <w:p w:rsidR="00B40692" w:rsidRDefault="00B40692" w:rsidP="00B40692">
      <w:pPr>
        <w:rPr>
          <w:b/>
          <w:sz w:val="24"/>
          <w:szCs w:val="24"/>
        </w:rPr>
      </w:pPr>
      <w:r>
        <w:rPr>
          <w:b/>
          <w:sz w:val="24"/>
          <w:szCs w:val="24"/>
        </w:rPr>
        <w:t>Credits</w:t>
      </w:r>
    </w:p>
    <w:p w:rsidR="00B40692" w:rsidRDefault="00B40692" w:rsidP="00B40692">
      <w:pPr>
        <w:rPr>
          <w:b/>
          <w:sz w:val="24"/>
          <w:szCs w:val="24"/>
        </w:rPr>
      </w:pPr>
    </w:p>
    <w:p w:rsidR="006E6211" w:rsidRPr="006E6211" w:rsidRDefault="006E6211" w:rsidP="00B40692">
      <w:pPr>
        <w:rPr>
          <w:sz w:val="24"/>
          <w:szCs w:val="24"/>
        </w:rPr>
      </w:pPr>
      <w:r w:rsidRPr="006E6211">
        <w:rPr>
          <w:sz w:val="24"/>
          <w:szCs w:val="24"/>
        </w:rPr>
        <w:t xml:space="preserve">No </w:t>
      </w:r>
      <w:r>
        <w:rPr>
          <w:sz w:val="24"/>
          <w:szCs w:val="24"/>
        </w:rPr>
        <w:t>specific guidance from MEDIN;</w:t>
      </w:r>
      <w:r w:rsidRPr="006E6211">
        <w:rPr>
          <w:sz w:val="24"/>
          <w:szCs w:val="24"/>
        </w:rPr>
        <w:t xml:space="preserve"> populate this field by inserting any relevant credits to “Scottish Natural Heritage” or others as appropriate.</w:t>
      </w:r>
    </w:p>
    <w:p w:rsidR="006E6211" w:rsidRDefault="006E6211" w:rsidP="00B40692">
      <w:pPr>
        <w:rPr>
          <w:b/>
          <w:sz w:val="24"/>
          <w:szCs w:val="24"/>
        </w:rPr>
      </w:pPr>
    </w:p>
    <w:p w:rsidR="00B40692" w:rsidRPr="00B40692" w:rsidRDefault="00B40692" w:rsidP="00B40692">
      <w:pPr>
        <w:rPr>
          <w:b/>
          <w:sz w:val="24"/>
          <w:szCs w:val="24"/>
        </w:rPr>
      </w:pPr>
      <w:r>
        <w:rPr>
          <w:b/>
          <w:sz w:val="24"/>
          <w:szCs w:val="24"/>
        </w:rPr>
        <w:t>Use Limitation</w:t>
      </w:r>
    </w:p>
    <w:p w:rsidR="00B40692" w:rsidRPr="00B40692" w:rsidRDefault="00B40692" w:rsidP="00B40692">
      <w:pPr>
        <w:rPr>
          <w:b/>
          <w:sz w:val="24"/>
          <w:szCs w:val="24"/>
        </w:rPr>
      </w:pPr>
    </w:p>
    <w:p w:rsidR="006E6211" w:rsidRDefault="006E6211" w:rsidP="006E6211">
      <w:pPr>
        <w:autoSpaceDE w:val="0"/>
        <w:autoSpaceDN w:val="0"/>
        <w:adjustRightInd w:val="0"/>
        <w:rPr>
          <w:rFonts w:ascii="Microsoft Sans Serif" w:eastAsia="Times New Roman" w:hAnsi="Microsoft Sans Serif" w:cs="Microsoft Sans Serif"/>
          <w:color w:val="000000"/>
          <w:sz w:val="16"/>
          <w:szCs w:val="16"/>
          <w:lang w:val="en-US"/>
        </w:rPr>
      </w:pPr>
      <w:r w:rsidRPr="006E6211">
        <w:rPr>
          <w:sz w:val="24"/>
          <w:szCs w:val="24"/>
        </w:rPr>
        <w:t xml:space="preserve">MEDIN guidance </w:t>
      </w:r>
      <w:r>
        <w:rPr>
          <w:sz w:val="24"/>
          <w:szCs w:val="24"/>
        </w:rPr>
        <w:t>suggests this field should not be populated here as it can be entered at Resource – Constraints. There is no harm in entering something here if appropriate, for example:  “</w:t>
      </w:r>
      <w:r>
        <w:rPr>
          <w:rFonts w:ascii="Microsoft Sans Serif" w:eastAsia="Times New Roman" w:hAnsi="Microsoft Sans Serif" w:cs="Microsoft Sans Serif"/>
          <w:color w:val="000000"/>
          <w:sz w:val="16"/>
          <w:szCs w:val="16"/>
          <w:lang w:val="en-US"/>
        </w:rPr>
        <w:t xml:space="preserve">Available for re-use under the terms of an Open Government </w:t>
      </w:r>
      <w:proofErr w:type="spellStart"/>
      <w:r>
        <w:rPr>
          <w:rFonts w:ascii="Microsoft Sans Serif" w:eastAsia="Times New Roman" w:hAnsi="Microsoft Sans Serif" w:cs="Microsoft Sans Serif"/>
          <w:color w:val="000000"/>
          <w:sz w:val="16"/>
          <w:szCs w:val="16"/>
          <w:lang w:val="en-US"/>
        </w:rPr>
        <w:t>licence</w:t>
      </w:r>
      <w:proofErr w:type="spellEnd"/>
      <w:r>
        <w:rPr>
          <w:rFonts w:ascii="Microsoft Sans Serif" w:eastAsia="Times New Roman" w:hAnsi="Microsoft Sans Serif" w:cs="Microsoft Sans Serif"/>
          <w:color w:val="000000"/>
          <w:sz w:val="16"/>
          <w:szCs w:val="16"/>
          <w:lang w:val="en-US"/>
        </w:rPr>
        <w:t xml:space="preserve">: </w:t>
      </w:r>
    </w:p>
    <w:p w:rsidR="00B40692" w:rsidRPr="006E6211" w:rsidRDefault="00946F96" w:rsidP="00697E52">
      <w:pPr>
        <w:autoSpaceDE w:val="0"/>
        <w:autoSpaceDN w:val="0"/>
        <w:adjustRightInd w:val="0"/>
        <w:rPr>
          <w:sz w:val="24"/>
          <w:szCs w:val="24"/>
        </w:rPr>
      </w:pPr>
      <w:hyperlink r:id="rId9" w:history="1">
        <w:r w:rsidR="00697E52" w:rsidRPr="007D4A17">
          <w:rPr>
            <w:rStyle w:val="Hyperlink"/>
            <w:rFonts w:ascii="Microsoft Sans Serif" w:eastAsia="Times New Roman" w:hAnsi="Microsoft Sans Serif" w:cs="Times New Roman"/>
            <w:sz w:val="16"/>
            <w:szCs w:val="16"/>
            <w:lang w:val="en-US"/>
          </w:rPr>
          <w:t>http://www.nationalarchives.gov.uk/doc/open-government-licence/version/3/</w:t>
        </w:r>
      </w:hyperlink>
      <w:r w:rsidR="00697E52">
        <w:rPr>
          <w:rFonts w:ascii="Microsoft Sans Serif" w:eastAsia="Times New Roman" w:hAnsi="Microsoft Sans Serif" w:cs="Times New Roman"/>
          <w:color w:val="000000"/>
          <w:sz w:val="16"/>
          <w:szCs w:val="16"/>
          <w:lang w:val="en-US"/>
        </w:rPr>
        <w:t xml:space="preserve"> </w:t>
      </w:r>
      <w:r w:rsidR="006E6211">
        <w:rPr>
          <w:sz w:val="24"/>
          <w:szCs w:val="24"/>
        </w:rPr>
        <w:t>”</w:t>
      </w:r>
    </w:p>
    <w:p w:rsidR="00B40692" w:rsidRDefault="00B40692" w:rsidP="00B40692">
      <w:pPr>
        <w:rPr>
          <w:b/>
          <w:sz w:val="28"/>
          <w:szCs w:val="28"/>
        </w:rPr>
      </w:pPr>
    </w:p>
    <w:p w:rsidR="00B40692" w:rsidRDefault="007207C6" w:rsidP="009121F4">
      <w:pPr>
        <w:rPr>
          <w:b/>
          <w:sz w:val="28"/>
          <w:szCs w:val="28"/>
        </w:rPr>
      </w:pPr>
      <w:r>
        <w:rPr>
          <w:b/>
          <w:sz w:val="28"/>
          <w:szCs w:val="28"/>
        </w:rPr>
        <w:t xml:space="preserve">Overview - </w:t>
      </w:r>
      <w:r w:rsidR="00B40692">
        <w:rPr>
          <w:b/>
          <w:sz w:val="28"/>
          <w:szCs w:val="28"/>
        </w:rPr>
        <w:t>Topics and keywords</w:t>
      </w:r>
    </w:p>
    <w:p w:rsidR="00B40692" w:rsidRDefault="00B40692" w:rsidP="009121F4">
      <w:pPr>
        <w:rPr>
          <w:b/>
          <w:sz w:val="28"/>
          <w:szCs w:val="28"/>
        </w:rPr>
      </w:pPr>
    </w:p>
    <w:p w:rsidR="0001715D" w:rsidRPr="00E05CB6" w:rsidRDefault="00FC771E" w:rsidP="00E05CB6">
      <w:pPr>
        <w:rPr>
          <w:b/>
          <w:sz w:val="24"/>
          <w:szCs w:val="24"/>
        </w:rPr>
      </w:pPr>
      <w:r w:rsidRPr="00E05CB6">
        <w:rPr>
          <w:b/>
          <w:sz w:val="24"/>
          <w:szCs w:val="24"/>
        </w:rPr>
        <w:t>Topic Categories</w:t>
      </w:r>
    </w:p>
    <w:p w:rsidR="00FC771E" w:rsidRDefault="00FC771E" w:rsidP="009121F4">
      <w:pPr>
        <w:rPr>
          <w:b/>
          <w:sz w:val="28"/>
          <w:szCs w:val="28"/>
        </w:rPr>
      </w:pPr>
    </w:p>
    <w:p w:rsidR="00FC771E" w:rsidRDefault="00FC771E" w:rsidP="009121F4">
      <w:r>
        <w:t>Tick appropriate box</w:t>
      </w:r>
      <w:r w:rsidRPr="00FC771E">
        <w:t>es, most likely:</w:t>
      </w:r>
    </w:p>
    <w:p w:rsidR="00FC771E" w:rsidRPr="00FC771E" w:rsidRDefault="00FC771E" w:rsidP="009121F4"/>
    <w:p w:rsidR="00FC771E" w:rsidRDefault="00FC771E" w:rsidP="00FC771E">
      <w:pPr>
        <w:pStyle w:val="ListParagraph"/>
        <w:numPr>
          <w:ilvl w:val="0"/>
          <w:numId w:val="26"/>
        </w:numPr>
      </w:pPr>
      <w:r>
        <w:t>Biota</w:t>
      </w:r>
    </w:p>
    <w:p w:rsidR="00FC771E" w:rsidRDefault="00FC771E" w:rsidP="00FC771E">
      <w:pPr>
        <w:pStyle w:val="ListParagraph"/>
        <w:numPr>
          <w:ilvl w:val="0"/>
          <w:numId w:val="26"/>
        </w:numPr>
      </w:pPr>
      <w:r>
        <w:t>Environment</w:t>
      </w:r>
    </w:p>
    <w:p w:rsidR="00FC771E" w:rsidRPr="00FC771E" w:rsidRDefault="00FC771E" w:rsidP="00FC771E">
      <w:pPr>
        <w:pStyle w:val="ListParagraph"/>
        <w:numPr>
          <w:ilvl w:val="0"/>
          <w:numId w:val="26"/>
        </w:numPr>
      </w:pPr>
      <w:r>
        <w:t>Oceans</w:t>
      </w:r>
    </w:p>
    <w:p w:rsidR="00FC771E" w:rsidRDefault="00FC771E" w:rsidP="009121F4">
      <w:pPr>
        <w:rPr>
          <w:b/>
          <w:sz w:val="28"/>
          <w:szCs w:val="28"/>
        </w:rPr>
      </w:pPr>
    </w:p>
    <w:p w:rsidR="00FC771E" w:rsidRPr="00B40692" w:rsidRDefault="00FC771E" w:rsidP="00FC771E">
      <w:pPr>
        <w:rPr>
          <w:b/>
          <w:sz w:val="24"/>
          <w:szCs w:val="24"/>
        </w:rPr>
      </w:pPr>
      <w:r w:rsidRPr="00B40692">
        <w:rPr>
          <w:b/>
          <w:sz w:val="24"/>
          <w:szCs w:val="24"/>
        </w:rPr>
        <w:t>Content type</w:t>
      </w:r>
    </w:p>
    <w:p w:rsidR="00FC771E" w:rsidRDefault="00FC771E" w:rsidP="009121F4">
      <w:pPr>
        <w:rPr>
          <w:b/>
          <w:sz w:val="28"/>
          <w:szCs w:val="28"/>
        </w:rPr>
      </w:pPr>
    </w:p>
    <w:p w:rsidR="0001715D" w:rsidRDefault="00FC771E" w:rsidP="009121F4">
      <w:r w:rsidRPr="00FC771E">
        <w:t xml:space="preserve">Choose appropriate </w:t>
      </w:r>
      <w:r>
        <w:t>value from drop-down</w:t>
      </w:r>
    </w:p>
    <w:p w:rsidR="00FC771E" w:rsidRPr="00FC771E" w:rsidRDefault="00FC771E" w:rsidP="009121F4"/>
    <w:p w:rsidR="00FC771E" w:rsidRPr="00B40692" w:rsidRDefault="00FC771E" w:rsidP="00FC771E">
      <w:pPr>
        <w:rPr>
          <w:b/>
          <w:sz w:val="24"/>
          <w:szCs w:val="24"/>
        </w:rPr>
      </w:pPr>
      <w:r w:rsidRPr="00B40692">
        <w:rPr>
          <w:b/>
          <w:sz w:val="24"/>
          <w:szCs w:val="24"/>
        </w:rPr>
        <w:t>Other keywords:</w:t>
      </w:r>
    </w:p>
    <w:p w:rsidR="00FC771E" w:rsidRDefault="00FC771E" w:rsidP="00FC771E"/>
    <w:p w:rsidR="00FC771E" w:rsidRDefault="00FC771E" w:rsidP="00FC771E">
      <w:r w:rsidRPr="002966D8">
        <w:rPr>
          <w:b/>
        </w:rPr>
        <w:t>Enter at least one INSPIRE theme keyword</w:t>
      </w:r>
      <w:r>
        <w:t xml:space="preserve"> from the P22 </w:t>
      </w:r>
      <w:r w:rsidR="002966D8" w:rsidRPr="00C91AD4">
        <w:rPr>
          <w:b/>
        </w:rPr>
        <w:t>GEMET - INSPIRE themes, version 1.0 (INSPIRE themes)</w:t>
      </w:r>
      <w:r w:rsidR="002966D8">
        <w:t xml:space="preserve"> vocabulary</w:t>
      </w:r>
      <w:r>
        <w:t xml:space="preserve"> available at: </w:t>
      </w:r>
      <w:hyperlink r:id="rId10" w:history="1">
        <w:r w:rsidRPr="001E4954">
          <w:rPr>
            <w:rStyle w:val="Hyperlink"/>
          </w:rPr>
          <w:t>http://seadatanet.maris2.nl/v_bodc_vocab_v2/welcome.asp</w:t>
        </w:r>
      </w:hyperlink>
      <w:r>
        <w:t xml:space="preserve">  and outline the relevant thesaurus citation.</w:t>
      </w:r>
      <w:r w:rsidR="00F1688D">
        <w:t xml:space="preserve"> Some relevant </w:t>
      </w:r>
      <w:r w:rsidR="00C91AD4">
        <w:t>terms might include:</w:t>
      </w:r>
    </w:p>
    <w:p w:rsidR="00C91AD4" w:rsidRDefault="00C91AD4" w:rsidP="00FC771E"/>
    <w:p w:rsidR="00C91AD4" w:rsidRDefault="00C91AD4" w:rsidP="00C91AD4">
      <w:pPr>
        <w:pStyle w:val="ListParagraph"/>
        <w:numPr>
          <w:ilvl w:val="0"/>
          <w:numId w:val="26"/>
        </w:numPr>
      </w:pPr>
      <w:r>
        <w:t>Species distribution</w:t>
      </w:r>
    </w:p>
    <w:p w:rsidR="00C91AD4" w:rsidRDefault="00C91AD4" w:rsidP="00C91AD4">
      <w:pPr>
        <w:pStyle w:val="ListParagraph"/>
        <w:numPr>
          <w:ilvl w:val="0"/>
          <w:numId w:val="26"/>
        </w:numPr>
      </w:pPr>
      <w:r>
        <w:t>Habitats and biotopes</w:t>
      </w:r>
    </w:p>
    <w:p w:rsidR="00F1688D" w:rsidRDefault="00F1688D" w:rsidP="00C91AD4">
      <w:pPr>
        <w:pStyle w:val="ListParagraph"/>
        <w:numPr>
          <w:ilvl w:val="0"/>
          <w:numId w:val="26"/>
        </w:numPr>
      </w:pPr>
      <w:r>
        <w:t>Geology</w:t>
      </w:r>
      <w:bookmarkStart w:id="0" w:name="_GoBack"/>
      <w:bookmarkEnd w:id="0"/>
    </w:p>
    <w:p w:rsidR="00FC771E" w:rsidRDefault="00FC771E" w:rsidP="00FC771E"/>
    <w:p w:rsidR="00C91AD4" w:rsidRDefault="00C91AD4" w:rsidP="00FC771E">
      <w:r w:rsidRPr="00C91AD4">
        <w:rPr>
          <w:b/>
        </w:rPr>
        <w:t xml:space="preserve">Enter at least </w:t>
      </w:r>
      <w:proofErr w:type="gramStart"/>
      <w:r w:rsidRPr="00C91AD4">
        <w:rPr>
          <w:b/>
        </w:rPr>
        <w:t>one  MEDIN</w:t>
      </w:r>
      <w:proofErr w:type="gramEnd"/>
      <w:r w:rsidRPr="00C91AD4">
        <w:rPr>
          <w:b/>
        </w:rPr>
        <w:t xml:space="preserve"> keyword</w:t>
      </w:r>
      <w:r>
        <w:t xml:space="preserve"> from the P02 </w:t>
      </w:r>
      <w:proofErr w:type="spellStart"/>
      <w:r w:rsidRPr="00C91AD4">
        <w:rPr>
          <w:b/>
        </w:rPr>
        <w:t>SeaDataNet</w:t>
      </w:r>
      <w:proofErr w:type="spellEnd"/>
      <w:r w:rsidRPr="00C91AD4">
        <w:rPr>
          <w:b/>
        </w:rPr>
        <w:t xml:space="preserve"> Parameter Discovery Vocabulary (</w:t>
      </w:r>
      <w:proofErr w:type="spellStart"/>
      <w:r w:rsidRPr="00C91AD4">
        <w:rPr>
          <w:b/>
        </w:rPr>
        <w:t>SeaDataNet</w:t>
      </w:r>
      <w:proofErr w:type="spellEnd"/>
      <w:r w:rsidRPr="00C91AD4">
        <w:rPr>
          <w:b/>
        </w:rPr>
        <w:t xml:space="preserve"> PDV)</w:t>
      </w:r>
      <w:r>
        <w:t xml:space="preserve"> vocabulary available at: </w:t>
      </w:r>
      <w:hyperlink r:id="rId11" w:history="1">
        <w:r w:rsidRPr="001E4954">
          <w:rPr>
            <w:rStyle w:val="Hyperlink"/>
          </w:rPr>
          <w:t>http://seadatanet.maris2.nl/v_bodc_vocab_v2/welcome.asp</w:t>
        </w:r>
      </w:hyperlink>
      <w:r>
        <w:t xml:space="preserve"> and outline the relevant thesaurus citation. Some relevant terms might include:</w:t>
      </w:r>
    </w:p>
    <w:p w:rsidR="00C91AD4" w:rsidRDefault="00C91AD4" w:rsidP="00FC771E"/>
    <w:p w:rsidR="00C91AD4" w:rsidRDefault="00C91AD4" w:rsidP="00C91AD4">
      <w:pPr>
        <w:pStyle w:val="ListParagraph"/>
        <w:numPr>
          <w:ilvl w:val="0"/>
          <w:numId w:val="26"/>
        </w:numPr>
      </w:pPr>
      <w:r>
        <w:t>Bird counts</w:t>
      </w:r>
    </w:p>
    <w:p w:rsidR="00C91AD4" w:rsidRDefault="00C91AD4" w:rsidP="00C91AD4">
      <w:pPr>
        <w:pStyle w:val="ListParagraph"/>
        <w:numPr>
          <w:ilvl w:val="0"/>
          <w:numId w:val="26"/>
        </w:numPr>
      </w:pPr>
      <w:r>
        <w:t>Bird taxonomy-related abundance per unit area of surface</w:t>
      </w:r>
    </w:p>
    <w:p w:rsidR="00C91AD4" w:rsidRDefault="004147C5" w:rsidP="00FC771E">
      <w:pPr>
        <w:pStyle w:val="ListParagraph"/>
        <w:numPr>
          <w:ilvl w:val="0"/>
          <w:numId w:val="26"/>
        </w:numPr>
      </w:pPr>
      <w:r>
        <w:t>Habitat characterisation</w:t>
      </w:r>
    </w:p>
    <w:p w:rsidR="004147C5" w:rsidRDefault="004147C5" w:rsidP="00FC771E">
      <w:pPr>
        <w:pStyle w:val="ListParagraph"/>
        <w:numPr>
          <w:ilvl w:val="0"/>
          <w:numId w:val="26"/>
        </w:numPr>
      </w:pPr>
      <w:r>
        <w:t>Habitat extent</w:t>
      </w:r>
    </w:p>
    <w:p w:rsidR="004147C5" w:rsidRDefault="004147C5" w:rsidP="004147C5">
      <w:pPr>
        <w:pStyle w:val="ListParagraph"/>
      </w:pPr>
    </w:p>
    <w:p w:rsidR="006E6211" w:rsidRDefault="00FC771E" w:rsidP="009121F4">
      <w:r>
        <w:t xml:space="preserve">If not entering </w:t>
      </w:r>
      <w:proofErr w:type="gramStart"/>
      <w:r>
        <w:t xml:space="preserve">a value for Vertical Extent </w:t>
      </w:r>
      <w:r w:rsidR="002966D8">
        <w:t xml:space="preserve">(see </w:t>
      </w:r>
      <w:r w:rsidR="006E6211">
        <w:t>Resource – Extents below</w:t>
      </w:r>
      <w:r w:rsidR="002966D8">
        <w:t xml:space="preserve">) </w:t>
      </w:r>
      <w:r w:rsidR="002966D8" w:rsidRPr="00C32688">
        <w:t>enter</w:t>
      </w:r>
      <w:proofErr w:type="gramEnd"/>
      <w:r w:rsidR="002966D8" w:rsidRPr="00C32688">
        <w:t xml:space="preserve"> a Vertical Extent keyword</w:t>
      </w:r>
      <w:r w:rsidRPr="00C32688">
        <w:t xml:space="preserve"> </w:t>
      </w:r>
      <w:r>
        <w:t xml:space="preserve">value </w:t>
      </w:r>
      <w:r w:rsidR="002966D8">
        <w:t xml:space="preserve">from the </w:t>
      </w:r>
      <w:r w:rsidR="0001715D">
        <w:t xml:space="preserve">L13 </w:t>
      </w:r>
      <w:proofErr w:type="spellStart"/>
      <w:r w:rsidR="0001715D" w:rsidRPr="00FC771E">
        <w:rPr>
          <w:b/>
        </w:rPr>
        <w:t>SeaVoX</w:t>
      </w:r>
      <w:proofErr w:type="spellEnd"/>
      <w:r w:rsidR="0001715D" w:rsidRPr="00FC771E">
        <w:rPr>
          <w:b/>
        </w:rPr>
        <w:t xml:space="preserve"> Vertical Co-ordinate </w:t>
      </w:r>
      <w:proofErr w:type="spellStart"/>
      <w:r w:rsidR="0001715D" w:rsidRPr="00FC771E">
        <w:rPr>
          <w:b/>
        </w:rPr>
        <w:t>Coverages</w:t>
      </w:r>
      <w:proofErr w:type="spellEnd"/>
      <w:r w:rsidR="0001715D" w:rsidRPr="00FC771E">
        <w:rPr>
          <w:b/>
        </w:rPr>
        <w:t xml:space="preserve"> (</w:t>
      </w:r>
      <w:proofErr w:type="spellStart"/>
      <w:r w:rsidR="0001715D" w:rsidRPr="00FC771E">
        <w:rPr>
          <w:b/>
        </w:rPr>
        <w:t>SeaVoX</w:t>
      </w:r>
      <w:proofErr w:type="spellEnd"/>
      <w:r w:rsidR="0001715D" w:rsidRPr="00FC771E">
        <w:rPr>
          <w:b/>
        </w:rPr>
        <w:t xml:space="preserve"> Vertical </w:t>
      </w:r>
      <w:proofErr w:type="spellStart"/>
      <w:r w:rsidR="0001715D" w:rsidRPr="00FC771E">
        <w:rPr>
          <w:b/>
        </w:rPr>
        <w:t>Coverages</w:t>
      </w:r>
      <w:proofErr w:type="spellEnd"/>
      <w:r w:rsidR="0001715D" w:rsidRPr="00FC771E">
        <w:rPr>
          <w:b/>
        </w:rPr>
        <w:t>)</w:t>
      </w:r>
      <w:r w:rsidR="0001715D">
        <w:t xml:space="preserve"> vocabulary</w:t>
      </w:r>
      <w:r>
        <w:t xml:space="preserve"> available in full at: </w:t>
      </w:r>
      <w:hyperlink r:id="rId12" w:history="1">
        <w:r w:rsidRPr="00455973">
          <w:rPr>
            <w:rStyle w:val="Hyperlink"/>
          </w:rPr>
          <w:t>http://seadatanet.maris2.nl/v_bodc_vocab_v2/welcome.asp</w:t>
        </w:r>
      </w:hyperlink>
      <w:r w:rsidRPr="00455973">
        <w:t xml:space="preserve"> </w:t>
      </w:r>
      <w:r w:rsidR="002966D8">
        <w:t xml:space="preserve">and outline the relevant thesaurus </w:t>
      </w:r>
      <w:r w:rsidR="006E6211">
        <w:t>citation. For data which is not linked to a vertical extent there is an “inapplicable” value that can be used.</w:t>
      </w:r>
    </w:p>
    <w:p w:rsidR="006E6211" w:rsidRDefault="006E6211" w:rsidP="009121F4"/>
    <w:p w:rsidR="00697E52" w:rsidRDefault="00697E52" w:rsidP="00697E52">
      <w:pPr>
        <w:rPr>
          <w:b/>
          <w:sz w:val="28"/>
          <w:szCs w:val="28"/>
        </w:rPr>
      </w:pPr>
      <w:r>
        <w:rPr>
          <w:b/>
          <w:sz w:val="28"/>
          <w:szCs w:val="28"/>
        </w:rPr>
        <w:t>Overview - Citation</w:t>
      </w:r>
    </w:p>
    <w:p w:rsidR="007207C6" w:rsidRDefault="007207C6" w:rsidP="00B40692">
      <w:pPr>
        <w:rPr>
          <w:b/>
          <w:sz w:val="28"/>
          <w:szCs w:val="28"/>
        </w:rPr>
      </w:pPr>
    </w:p>
    <w:p w:rsidR="00697E52" w:rsidRPr="00E05CB6" w:rsidRDefault="00697E52" w:rsidP="00E05CB6">
      <w:pPr>
        <w:rPr>
          <w:sz w:val="24"/>
          <w:szCs w:val="24"/>
        </w:rPr>
      </w:pPr>
      <w:r w:rsidRPr="00E05CB6">
        <w:rPr>
          <w:b/>
          <w:sz w:val="24"/>
          <w:szCs w:val="24"/>
        </w:rPr>
        <w:t>Title:</w:t>
      </w:r>
      <w:r w:rsidR="00E05CB6" w:rsidRPr="00E05CB6">
        <w:rPr>
          <w:b/>
          <w:sz w:val="24"/>
          <w:szCs w:val="24"/>
        </w:rPr>
        <w:t xml:space="preserve"> </w:t>
      </w:r>
      <w:r w:rsidRPr="00E05CB6">
        <w:rPr>
          <w:sz w:val="24"/>
          <w:szCs w:val="24"/>
        </w:rPr>
        <w:t>This field should automatically be populated by the action of completing the Item Description title above.</w:t>
      </w:r>
    </w:p>
    <w:p w:rsidR="00697E52" w:rsidRDefault="00697E52" w:rsidP="00B40692">
      <w:pPr>
        <w:rPr>
          <w:b/>
          <w:sz w:val="24"/>
          <w:szCs w:val="24"/>
        </w:rPr>
      </w:pPr>
    </w:p>
    <w:p w:rsidR="00697E52" w:rsidRPr="00E05CB6" w:rsidRDefault="00697E52" w:rsidP="00E05CB6">
      <w:pPr>
        <w:rPr>
          <w:sz w:val="24"/>
          <w:szCs w:val="24"/>
        </w:rPr>
      </w:pPr>
      <w:r w:rsidRPr="00E05CB6">
        <w:rPr>
          <w:b/>
          <w:sz w:val="24"/>
          <w:szCs w:val="24"/>
        </w:rPr>
        <w:t>Alternate Title:</w:t>
      </w:r>
      <w:r w:rsidR="00E05CB6" w:rsidRPr="00E05CB6">
        <w:rPr>
          <w:b/>
          <w:sz w:val="24"/>
          <w:szCs w:val="24"/>
        </w:rPr>
        <w:t xml:space="preserve"> </w:t>
      </w:r>
      <w:r w:rsidRPr="00E05CB6">
        <w:rPr>
          <w:sz w:val="24"/>
          <w:szCs w:val="24"/>
        </w:rPr>
        <w:t>Enter appropriate alternate title if appropriate; you may wish to use the name of the Feature class dataset.</w:t>
      </w:r>
    </w:p>
    <w:p w:rsidR="00697E52" w:rsidRDefault="00697E52" w:rsidP="00B40692">
      <w:pPr>
        <w:rPr>
          <w:b/>
          <w:sz w:val="24"/>
          <w:szCs w:val="24"/>
        </w:rPr>
      </w:pPr>
    </w:p>
    <w:p w:rsidR="00697E52" w:rsidRPr="00697E52" w:rsidRDefault="00697E52" w:rsidP="00B40692">
      <w:pPr>
        <w:rPr>
          <w:sz w:val="24"/>
          <w:szCs w:val="24"/>
        </w:rPr>
      </w:pPr>
      <w:r w:rsidRPr="00E05CB6">
        <w:rPr>
          <w:b/>
          <w:sz w:val="24"/>
          <w:szCs w:val="24"/>
        </w:rPr>
        <w:t>Collective Title:</w:t>
      </w:r>
      <w:r w:rsidR="00E05CB6">
        <w:rPr>
          <w:b/>
          <w:sz w:val="24"/>
          <w:szCs w:val="24"/>
        </w:rPr>
        <w:t xml:space="preserve"> </w:t>
      </w:r>
      <w:r w:rsidRPr="00697E52">
        <w:rPr>
          <w:sz w:val="24"/>
          <w:szCs w:val="24"/>
        </w:rPr>
        <w:t>Do not populate</w:t>
      </w:r>
    </w:p>
    <w:p w:rsidR="00697E52" w:rsidRDefault="00697E52" w:rsidP="00B40692">
      <w:pPr>
        <w:rPr>
          <w:b/>
          <w:sz w:val="24"/>
          <w:szCs w:val="24"/>
        </w:rPr>
      </w:pPr>
    </w:p>
    <w:p w:rsidR="00697E52" w:rsidRPr="00697E52" w:rsidRDefault="00697E52" w:rsidP="00697E52">
      <w:pPr>
        <w:rPr>
          <w:sz w:val="24"/>
          <w:szCs w:val="24"/>
        </w:rPr>
      </w:pPr>
      <w:r>
        <w:rPr>
          <w:b/>
          <w:sz w:val="24"/>
          <w:szCs w:val="24"/>
        </w:rPr>
        <w:t>Presentation form</w:t>
      </w:r>
      <w:r w:rsidRPr="00697E52">
        <w:rPr>
          <w:b/>
          <w:sz w:val="24"/>
          <w:szCs w:val="24"/>
        </w:rPr>
        <w:t>:</w:t>
      </w:r>
      <w:r w:rsidR="00E05CB6">
        <w:rPr>
          <w:b/>
          <w:sz w:val="24"/>
          <w:szCs w:val="24"/>
        </w:rPr>
        <w:t xml:space="preserve"> </w:t>
      </w:r>
      <w:r w:rsidRPr="00697E52">
        <w:rPr>
          <w:sz w:val="24"/>
          <w:szCs w:val="24"/>
        </w:rPr>
        <w:t xml:space="preserve">Choose a </w:t>
      </w:r>
      <w:r>
        <w:rPr>
          <w:sz w:val="24"/>
          <w:szCs w:val="24"/>
        </w:rPr>
        <w:t>presentation form from the drop-down list, it may be the case that “</w:t>
      </w:r>
      <w:r w:rsidRPr="00697E52">
        <w:rPr>
          <w:i/>
          <w:sz w:val="24"/>
          <w:szCs w:val="24"/>
        </w:rPr>
        <w:t>Digital Map</w:t>
      </w:r>
      <w:r>
        <w:rPr>
          <w:sz w:val="24"/>
          <w:szCs w:val="24"/>
        </w:rPr>
        <w:t>” is the most appropriate value.</w:t>
      </w:r>
    </w:p>
    <w:p w:rsidR="00697E52" w:rsidRDefault="00697E52" w:rsidP="00B40692">
      <w:pPr>
        <w:rPr>
          <w:b/>
          <w:sz w:val="24"/>
          <w:szCs w:val="24"/>
        </w:rPr>
      </w:pPr>
    </w:p>
    <w:p w:rsidR="00697E52" w:rsidRDefault="00697E52" w:rsidP="00B40692">
      <w:pPr>
        <w:rPr>
          <w:sz w:val="24"/>
          <w:szCs w:val="24"/>
        </w:rPr>
      </w:pPr>
      <w:r>
        <w:rPr>
          <w:b/>
          <w:sz w:val="24"/>
          <w:szCs w:val="24"/>
        </w:rPr>
        <w:t>FGDC Geospatial Data Presentation Form</w:t>
      </w:r>
      <w:r w:rsidRPr="00697E52">
        <w:rPr>
          <w:b/>
          <w:sz w:val="24"/>
          <w:szCs w:val="24"/>
        </w:rPr>
        <w:t>:</w:t>
      </w:r>
      <w:r w:rsidR="00E05CB6">
        <w:rPr>
          <w:b/>
          <w:sz w:val="24"/>
          <w:szCs w:val="24"/>
        </w:rPr>
        <w:t xml:space="preserve"> </w:t>
      </w:r>
      <w:r>
        <w:rPr>
          <w:sz w:val="24"/>
          <w:szCs w:val="24"/>
        </w:rPr>
        <w:t>Pick an appropriate value from the drop-down choices, likely values include:</w:t>
      </w:r>
    </w:p>
    <w:p w:rsidR="00697E52" w:rsidRDefault="00697E52" w:rsidP="00B40692">
      <w:pPr>
        <w:rPr>
          <w:sz w:val="24"/>
          <w:szCs w:val="24"/>
        </w:rPr>
      </w:pPr>
    </w:p>
    <w:p w:rsidR="00697E52" w:rsidRPr="00697E52" w:rsidRDefault="00697E52" w:rsidP="00697E52">
      <w:pPr>
        <w:ind w:firstLine="720"/>
        <w:rPr>
          <w:i/>
          <w:sz w:val="24"/>
          <w:szCs w:val="24"/>
        </w:rPr>
      </w:pPr>
      <w:r w:rsidRPr="00697E52">
        <w:rPr>
          <w:i/>
          <w:sz w:val="24"/>
          <w:szCs w:val="24"/>
        </w:rPr>
        <w:t>Vector Digital data</w:t>
      </w:r>
    </w:p>
    <w:p w:rsidR="00697E52" w:rsidRPr="00697E52" w:rsidRDefault="00697E52" w:rsidP="00697E52">
      <w:pPr>
        <w:ind w:firstLine="720"/>
        <w:rPr>
          <w:i/>
          <w:sz w:val="24"/>
          <w:szCs w:val="24"/>
        </w:rPr>
      </w:pPr>
      <w:r w:rsidRPr="00697E52">
        <w:rPr>
          <w:i/>
          <w:sz w:val="24"/>
          <w:szCs w:val="24"/>
        </w:rPr>
        <w:t>Raster Digital data</w:t>
      </w:r>
    </w:p>
    <w:p w:rsidR="00697E52" w:rsidRDefault="00697E52" w:rsidP="00B40692">
      <w:pPr>
        <w:rPr>
          <w:b/>
          <w:sz w:val="24"/>
          <w:szCs w:val="24"/>
        </w:rPr>
      </w:pPr>
    </w:p>
    <w:p w:rsidR="009C31E1" w:rsidRDefault="009C31E1" w:rsidP="00697E52">
      <w:pPr>
        <w:rPr>
          <w:sz w:val="24"/>
          <w:szCs w:val="24"/>
        </w:rPr>
      </w:pPr>
      <w:r>
        <w:rPr>
          <w:b/>
          <w:sz w:val="24"/>
          <w:szCs w:val="24"/>
        </w:rPr>
        <w:t>Identifier</w:t>
      </w:r>
      <w:r w:rsidRPr="00697E52">
        <w:rPr>
          <w:b/>
          <w:sz w:val="24"/>
          <w:szCs w:val="24"/>
        </w:rPr>
        <w:t>:</w:t>
      </w:r>
      <w:r w:rsidR="00E05CB6">
        <w:rPr>
          <w:b/>
          <w:sz w:val="24"/>
          <w:szCs w:val="24"/>
        </w:rPr>
        <w:t xml:space="preserve"> </w:t>
      </w:r>
      <w:r w:rsidRPr="009C31E1">
        <w:rPr>
          <w:sz w:val="24"/>
          <w:szCs w:val="24"/>
        </w:rPr>
        <w:t xml:space="preserve">MEDIN </w:t>
      </w:r>
      <w:r>
        <w:rPr>
          <w:sz w:val="24"/>
          <w:szCs w:val="24"/>
        </w:rPr>
        <w:t>describes this as a Unique Resource Identifier allowing identification of the resource within the ‘organisation’. This is problematic in SNH as we don’t have a single system of issuing such identifiers</w:t>
      </w:r>
      <w:r w:rsidR="00E05CB6">
        <w:rPr>
          <w:sz w:val="24"/>
          <w:szCs w:val="24"/>
        </w:rPr>
        <w:t>!</w:t>
      </w:r>
      <w:r>
        <w:rPr>
          <w:sz w:val="24"/>
          <w:szCs w:val="24"/>
        </w:rPr>
        <w:t xml:space="preserve"> If sourced from an external owner then that owner should be consulted for an appropriate value where possible. For SNH data it is suggested that the problem be resolved by combining the dataset name with the prefix “SNH”, e.g. SNH – Boat based counts. If there is a </w:t>
      </w:r>
      <w:r w:rsidR="00E05CB6">
        <w:rPr>
          <w:sz w:val="24"/>
          <w:szCs w:val="24"/>
        </w:rPr>
        <w:t>proper</w:t>
      </w:r>
      <w:r>
        <w:rPr>
          <w:sz w:val="24"/>
          <w:szCs w:val="24"/>
        </w:rPr>
        <w:t xml:space="preserve"> URI, then great</w:t>
      </w:r>
      <w:r w:rsidR="00E05CB6">
        <w:rPr>
          <w:sz w:val="24"/>
          <w:szCs w:val="24"/>
        </w:rPr>
        <w:t>,</w:t>
      </w:r>
      <w:r>
        <w:rPr>
          <w:sz w:val="24"/>
          <w:szCs w:val="24"/>
        </w:rPr>
        <w:t xml:space="preserve"> use it!</w:t>
      </w:r>
    </w:p>
    <w:p w:rsidR="009C31E1" w:rsidRDefault="009C31E1" w:rsidP="00697E52">
      <w:pPr>
        <w:rPr>
          <w:sz w:val="24"/>
          <w:szCs w:val="24"/>
        </w:rPr>
      </w:pPr>
    </w:p>
    <w:p w:rsidR="009C31E1" w:rsidRDefault="009C31E1" w:rsidP="00697E52">
      <w:pPr>
        <w:rPr>
          <w:sz w:val="24"/>
          <w:szCs w:val="24"/>
        </w:rPr>
      </w:pPr>
      <w:r>
        <w:rPr>
          <w:sz w:val="24"/>
          <w:szCs w:val="24"/>
        </w:rPr>
        <w:t>Complete the Title and Alternate title for the identifier citation.</w:t>
      </w:r>
    </w:p>
    <w:p w:rsidR="009C31E1" w:rsidRDefault="009C31E1" w:rsidP="00697E52">
      <w:pPr>
        <w:rPr>
          <w:b/>
          <w:sz w:val="24"/>
          <w:szCs w:val="24"/>
        </w:rPr>
      </w:pPr>
      <w:r>
        <w:rPr>
          <w:b/>
          <w:sz w:val="24"/>
          <w:szCs w:val="24"/>
        </w:rPr>
        <w:t xml:space="preserve"> </w:t>
      </w:r>
    </w:p>
    <w:p w:rsidR="00985A62" w:rsidRPr="00985A62" w:rsidRDefault="00697E52" w:rsidP="00B40692">
      <w:pPr>
        <w:rPr>
          <w:sz w:val="24"/>
          <w:szCs w:val="24"/>
        </w:rPr>
      </w:pPr>
      <w:r>
        <w:rPr>
          <w:b/>
          <w:sz w:val="24"/>
          <w:szCs w:val="24"/>
        </w:rPr>
        <w:t>Dates</w:t>
      </w:r>
      <w:r w:rsidRPr="00697E52">
        <w:rPr>
          <w:b/>
          <w:sz w:val="24"/>
          <w:szCs w:val="24"/>
        </w:rPr>
        <w:t>:</w:t>
      </w:r>
      <w:r w:rsidR="00E05CB6">
        <w:rPr>
          <w:b/>
          <w:sz w:val="24"/>
          <w:szCs w:val="24"/>
        </w:rPr>
        <w:t xml:space="preserve"> </w:t>
      </w:r>
      <w:r w:rsidR="00985A62" w:rsidRPr="00985A62">
        <w:rPr>
          <w:sz w:val="24"/>
          <w:szCs w:val="24"/>
        </w:rPr>
        <w:t>Enter Created, Published</w:t>
      </w:r>
      <w:r w:rsidR="00E05CB6">
        <w:rPr>
          <w:sz w:val="24"/>
          <w:szCs w:val="24"/>
        </w:rPr>
        <w:t>,</w:t>
      </w:r>
      <w:r w:rsidR="00985A62" w:rsidRPr="00985A62">
        <w:rPr>
          <w:sz w:val="24"/>
          <w:szCs w:val="24"/>
        </w:rPr>
        <w:t xml:space="preserve"> and </w:t>
      </w:r>
      <w:r w:rsidR="00E05CB6">
        <w:rPr>
          <w:sz w:val="24"/>
          <w:szCs w:val="24"/>
        </w:rPr>
        <w:t>if applicable Revised dates</w:t>
      </w:r>
      <w:r w:rsidR="00985A62" w:rsidRPr="00985A62">
        <w:rPr>
          <w:sz w:val="24"/>
          <w:szCs w:val="24"/>
        </w:rPr>
        <w:t>.</w:t>
      </w:r>
    </w:p>
    <w:p w:rsidR="00985A62" w:rsidRDefault="00985A62" w:rsidP="00B40692">
      <w:pPr>
        <w:rPr>
          <w:b/>
          <w:sz w:val="24"/>
          <w:szCs w:val="24"/>
        </w:rPr>
      </w:pPr>
    </w:p>
    <w:p w:rsidR="00985A62" w:rsidRPr="00985A62" w:rsidRDefault="00985A62" w:rsidP="00697E52">
      <w:pPr>
        <w:rPr>
          <w:sz w:val="24"/>
          <w:szCs w:val="24"/>
        </w:rPr>
      </w:pPr>
      <w:r>
        <w:rPr>
          <w:b/>
          <w:sz w:val="24"/>
          <w:szCs w:val="24"/>
        </w:rPr>
        <w:t>Edition</w:t>
      </w:r>
      <w:r w:rsidR="00697E52" w:rsidRPr="00697E52">
        <w:rPr>
          <w:b/>
          <w:sz w:val="24"/>
          <w:szCs w:val="24"/>
        </w:rPr>
        <w:t>:</w:t>
      </w:r>
      <w:r w:rsidR="00E05CB6">
        <w:rPr>
          <w:b/>
          <w:sz w:val="24"/>
          <w:szCs w:val="24"/>
        </w:rPr>
        <w:t xml:space="preserve"> </w:t>
      </w:r>
      <w:r>
        <w:rPr>
          <w:sz w:val="24"/>
          <w:szCs w:val="24"/>
        </w:rPr>
        <w:t>No need to complete unless perhaps part of a scheduled new edition.</w:t>
      </w:r>
    </w:p>
    <w:p w:rsidR="00985A62" w:rsidRDefault="00985A62" w:rsidP="00697E52">
      <w:pPr>
        <w:rPr>
          <w:b/>
          <w:sz w:val="24"/>
          <w:szCs w:val="24"/>
        </w:rPr>
      </w:pPr>
    </w:p>
    <w:p w:rsidR="00985A62" w:rsidRPr="00985A62" w:rsidRDefault="00985A62" w:rsidP="00697E52">
      <w:pPr>
        <w:rPr>
          <w:sz w:val="24"/>
          <w:szCs w:val="24"/>
        </w:rPr>
      </w:pPr>
      <w:r>
        <w:rPr>
          <w:b/>
          <w:sz w:val="24"/>
          <w:szCs w:val="24"/>
        </w:rPr>
        <w:t>Series</w:t>
      </w:r>
      <w:r w:rsidRPr="00697E52">
        <w:rPr>
          <w:b/>
          <w:sz w:val="24"/>
          <w:szCs w:val="24"/>
        </w:rPr>
        <w:t>:</w:t>
      </w:r>
      <w:r w:rsidR="00E05CB6">
        <w:rPr>
          <w:b/>
          <w:sz w:val="24"/>
          <w:szCs w:val="24"/>
        </w:rPr>
        <w:t xml:space="preserve"> </w:t>
      </w:r>
      <w:r w:rsidRPr="00985A62">
        <w:rPr>
          <w:sz w:val="24"/>
          <w:szCs w:val="24"/>
        </w:rPr>
        <w:t>No need to complete unless perhaps part of a formally identified series.</w:t>
      </w:r>
    </w:p>
    <w:p w:rsidR="00985A62" w:rsidRDefault="00985A62" w:rsidP="00697E52">
      <w:pPr>
        <w:rPr>
          <w:b/>
          <w:sz w:val="24"/>
          <w:szCs w:val="24"/>
        </w:rPr>
      </w:pPr>
    </w:p>
    <w:p w:rsidR="00697E52" w:rsidRPr="00985A62" w:rsidRDefault="00985A62" w:rsidP="00B40692">
      <w:pPr>
        <w:rPr>
          <w:sz w:val="24"/>
          <w:szCs w:val="24"/>
        </w:rPr>
      </w:pPr>
      <w:r>
        <w:rPr>
          <w:b/>
          <w:sz w:val="24"/>
          <w:szCs w:val="24"/>
        </w:rPr>
        <w:t>Other details</w:t>
      </w:r>
      <w:r w:rsidRPr="00697E52">
        <w:rPr>
          <w:b/>
          <w:sz w:val="24"/>
          <w:szCs w:val="24"/>
        </w:rPr>
        <w:t>:</w:t>
      </w:r>
      <w:r w:rsidR="00E05CB6">
        <w:rPr>
          <w:b/>
          <w:sz w:val="24"/>
          <w:szCs w:val="24"/>
        </w:rPr>
        <w:t xml:space="preserve"> </w:t>
      </w:r>
      <w:r w:rsidRPr="00985A62">
        <w:rPr>
          <w:sz w:val="24"/>
          <w:szCs w:val="24"/>
        </w:rPr>
        <w:t>Enter any other relevant details</w:t>
      </w:r>
    </w:p>
    <w:p w:rsidR="007207C6" w:rsidRDefault="007207C6" w:rsidP="00B40692">
      <w:pPr>
        <w:rPr>
          <w:b/>
          <w:sz w:val="28"/>
          <w:szCs w:val="28"/>
        </w:rPr>
      </w:pPr>
    </w:p>
    <w:p w:rsidR="00985A62" w:rsidRDefault="00985A62" w:rsidP="00985A62">
      <w:pPr>
        <w:rPr>
          <w:b/>
          <w:sz w:val="28"/>
          <w:szCs w:val="28"/>
        </w:rPr>
      </w:pPr>
      <w:r>
        <w:rPr>
          <w:b/>
          <w:sz w:val="28"/>
          <w:szCs w:val="28"/>
        </w:rPr>
        <w:t>Overview – Citation Contacts</w:t>
      </w:r>
    </w:p>
    <w:p w:rsidR="00985A62" w:rsidRDefault="00985A62" w:rsidP="00B40692">
      <w:pPr>
        <w:rPr>
          <w:b/>
          <w:sz w:val="28"/>
          <w:szCs w:val="28"/>
        </w:rPr>
      </w:pPr>
    </w:p>
    <w:p w:rsidR="00985A62" w:rsidRPr="00985A62" w:rsidRDefault="00985A62" w:rsidP="00B40692">
      <w:pPr>
        <w:rPr>
          <w:sz w:val="24"/>
          <w:szCs w:val="24"/>
        </w:rPr>
      </w:pPr>
      <w:r w:rsidRPr="00985A62">
        <w:rPr>
          <w:sz w:val="24"/>
          <w:szCs w:val="24"/>
        </w:rPr>
        <w:t>Do not enter anything here</w:t>
      </w:r>
    </w:p>
    <w:p w:rsidR="00985A62" w:rsidRDefault="00985A62" w:rsidP="00B40692">
      <w:pPr>
        <w:rPr>
          <w:b/>
          <w:sz w:val="28"/>
          <w:szCs w:val="28"/>
        </w:rPr>
      </w:pPr>
    </w:p>
    <w:p w:rsidR="00985A62" w:rsidRDefault="00985A62" w:rsidP="00985A62">
      <w:pPr>
        <w:rPr>
          <w:b/>
          <w:sz w:val="28"/>
          <w:szCs w:val="28"/>
        </w:rPr>
      </w:pPr>
      <w:r>
        <w:rPr>
          <w:b/>
          <w:sz w:val="28"/>
          <w:szCs w:val="28"/>
        </w:rPr>
        <w:t>Overview – Locales</w:t>
      </w:r>
    </w:p>
    <w:p w:rsidR="00E05CB6" w:rsidRDefault="00E05CB6" w:rsidP="00985A62">
      <w:pPr>
        <w:rPr>
          <w:sz w:val="24"/>
          <w:szCs w:val="24"/>
        </w:rPr>
      </w:pPr>
    </w:p>
    <w:p w:rsidR="00985A62" w:rsidRPr="00985A62" w:rsidRDefault="00985A62" w:rsidP="00985A62">
      <w:pPr>
        <w:rPr>
          <w:sz w:val="24"/>
          <w:szCs w:val="24"/>
        </w:rPr>
      </w:pPr>
      <w:r w:rsidRPr="00985A62">
        <w:rPr>
          <w:sz w:val="24"/>
          <w:szCs w:val="24"/>
        </w:rPr>
        <w:t>Do not enter anything here</w:t>
      </w:r>
    </w:p>
    <w:p w:rsidR="007207C6" w:rsidRDefault="007207C6" w:rsidP="00B40692">
      <w:pPr>
        <w:rPr>
          <w:b/>
          <w:sz w:val="28"/>
          <w:szCs w:val="28"/>
        </w:rPr>
      </w:pPr>
    </w:p>
    <w:p w:rsidR="00985A62" w:rsidRDefault="00985A62" w:rsidP="00B40692">
      <w:pPr>
        <w:rPr>
          <w:b/>
          <w:sz w:val="28"/>
          <w:szCs w:val="28"/>
        </w:rPr>
      </w:pPr>
    </w:p>
    <w:p w:rsidR="00985A62" w:rsidRPr="00E05CB6" w:rsidRDefault="00985A62" w:rsidP="00B40692">
      <w:pPr>
        <w:rPr>
          <w:b/>
          <w:sz w:val="28"/>
          <w:szCs w:val="28"/>
        </w:rPr>
      </w:pPr>
      <w:r w:rsidRPr="00E05CB6">
        <w:rPr>
          <w:b/>
          <w:sz w:val="28"/>
          <w:szCs w:val="28"/>
        </w:rPr>
        <w:t xml:space="preserve">Metadata </w:t>
      </w:r>
      <w:r w:rsidR="00E05CB6" w:rsidRPr="00E05CB6">
        <w:rPr>
          <w:b/>
          <w:sz w:val="28"/>
          <w:szCs w:val="28"/>
        </w:rPr>
        <w:t>-</w:t>
      </w:r>
      <w:r w:rsidRPr="00E05CB6">
        <w:rPr>
          <w:b/>
          <w:sz w:val="28"/>
          <w:szCs w:val="28"/>
        </w:rPr>
        <w:t xml:space="preserve"> Details</w:t>
      </w:r>
    </w:p>
    <w:p w:rsidR="00E05CB6" w:rsidRDefault="00E05CB6" w:rsidP="00B40692">
      <w:pPr>
        <w:rPr>
          <w:b/>
          <w:sz w:val="24"/>
          <w:szCs w:val="24"/>
        </w:rPr>
      </w:pPr>
    </w:p>
    <w:p w:rsidR="00E05CB6" w:rsidRDefault="00E05CB6" w:rsidP="006643BD">
      <w:pPr>
        <w:rPr>
          <w:sz w:val="24"/>
          <w:szCs w:val="24"/>
        </w:rPr>
      </w:pPr>
      <w:r w:rsidRPr="006643BD">
        <w:rPr>
          <w:b/>
          <w:sz w:val="24"/>
          <w:szCs w:val="24"/>
        </w:rPr>
        <w:t>File Identifier</w:t>
      </w:r>
      <w:r w:rsidR="006643BD" w:rsidRPr="006643BD">
        <w:rPr>
          <w:b/>
          <w:sz w:val="24"/>
          <w:szCs w:val="24"/>
        </w:rPr>
        <w:t>:</w:t>
      </w:r>
      <w:r w:rsidR="006643BD">
        <w:rPr>
          <w:sz w:val="24"/>
          <w:szCs w:val="24"/>
        </w:rPr>
        <w:t xml:space="preserve"> </w:t>
      </w:r>
      <w:r w:rsidRPr="006643BD">
        <w:rPr>
          <w:sz w:val="24"/>
          <w:szCs w:val="24"/>
        </w:rPr>
        <w:t xml:space="preserve"> using the “Create” button</w:t>
      </w:r>
    </w:p>
    <w:p w:rsidR="006643BD" w:rsidRDefault="006643BD" w:rsidP="006643BD">
      <w:pPr>
        <w:rPr>
          <w:sz w:val="24"/>
          <w:szCs w:val="24"/>
        </w:rPr>
      </w:pPr>
    </w:p>
    <w:p w:rsidR="006643BD" w:rsidRPr="006643BD" w:rsidRDefault="006643BD" w:rsidP="006643BD">
      <w:pPr>
        <w:rPr>
          <w:b/>
          <w:sz w:val="24"/>
          <w:szCs w:val="24"/>
        </w:rPr>
      </w:pPr>
      <w:r w:rsidRPr="006643BD">
        <w:rPr>
          <w:b/>
          <w:sz w:val="24"/>
          <w:szCs w:val="24"/>
        </w:rPr>
        <w:t xml:space="preserve">Parent Identifier: </w:t>
      </w:r>
      <w:r w:rsidRPr="006643BD">
        <w:rPr>
          <w:sz w:val="24"/>
          <w:szCs w:val="24"/>
        </w:rPr>
        <w:t>leave blank</w:t>
      </w:r>
    </w:p>
    <w:p w:rsidR="006643BD" w:rsidRDefault="006643BD" w:rsidP="006643BD">
      <w:pPr>
        <w:rPr>
          <w:sz w:val="24"/>
          <w:szCs w:val="24"/>
        </w:rPr>
      </w:pPr>
    </w:p>
    <w:p w:rsidR="006643BD" w:rsidRPr="006643BD" w:rsidRDefault="006643BD" w:rsidP="006643BD">
      <w:pPr>
        <w:rPr>
          <w:b/>
          <w:sz w:val="24"/>
          <w:szCs w:val="24"/>
        </w:rPr>
      </w:pPr>
      <w:r w:rsidRPr="006643BD">
        <w:rPr>
          <w:b/>
          <w:sz w:val="24"/>
          <w:szCs w:val="24"/>
        </w:rPr>
        <w:t xml:space="preserve">Dataset URI: </w:t>
      </w:r>
      <w:r w:rsidRPr="006643BD">
        <w:rPr>
          <w:sz w:val="24"/>
          <w:szCs w:val="24"/>
        </w:rPr>
        <w:t>leave blank</w:t>
      </w:r>
    </w:p>
    <w:p w:rsidR="006643BD" w:rsidRDefault="006643BD" w:rsidP="006643BD">
      <w:pPr>
        <w:rPr>
          <w:sz w:val="24"/>
          <w:szCs w:val="24"/>
        </w:rPr>
      </w:pPr>
    </w:p>
    <w:p w:rsidR="006643BD" w:rsidRPr="006643BD" w:rsidRDefault="006643BD" w:rsidP="006643BD">
      <w:pPr>
        <w:rPr>
          <w:b/>
          <w:sz w:val="24"/>
          <w:szCs w:val="24"/>
        </w:rPr>
      </w:pPr>
      <w:r w:rsidRPr="006643BD">
        <w:rPr>
          <w:b/>
          <w:sz w:val="24"/>
          <w:szCs w:val="24"/>
        </w:rPr>
        <w:t xml:space="preserve">Date Stamp: </w:t>
      </w:r>
      <w:r w:rsidRPr="006643BD">
        <w:rPr>
          <w:sz w:val="24"/>
          <w:szCs w:val="24"/>
        </w:rPr>
        <w:t>Enter the date when metadata created, i.e. the current date!</w:t>
      </w:r>
    </w:p>
    <w:p w:rsidR="006643BD" w:rsidRDefault="006643BD" w:rsidP="006643BD">
      <w:pPr>
        <w:rPr>
          <w:sz w:val="24"/>
          <w:szCs w:val="24"/>
        </w:rPr>
      </w:pPr>
    </w:p>
    <w:p w:rsidR="006643BD" w:rsidRPr="006643BD" w:rsidRDefault="006643BD" w:rsidP="006643BD">
      <w:pPr>
        <w:rPr>
          <w:sz w:val="24"/>
          <w:szCs w:val="24"/>
        </w:rPr>
      </w:pPr>
      <w:r w:rsidRPr="006643BD">
        <w:rPr>
          <w:b/>
          <w:sz w:val="24"/>
          <w:szCs w:val="24"/>
        </w:rPr>
        <w:lastRenderedPageBreak/>
        <w:t xml:space="preserve">Language: </w:t>
      </w:r>
      <w:r w:rsidRPr="006643BD">
        <w:rPr>
          <w:sz w:val="24"/>
          <w:szCs w:val="24"/>
        </w:rPr>
        <w:t>Leave as defaulted to English</w:t>
      </w:r>
    </w:p>
    <w:p w:rsidR="006643BD" w:rsidRDefault="006643BD" w:rsidP="006643BD">
      <w:pPr>
        <w:rPr>
          <w:sz w:val="24"/>
          <w:szCs w:val="24"/>
        </w:rPr>
      </w:pPr>
    </w:p>
    <w:p w:rsidR="006643BD" w:rsidRPr="006643BD" w:rsidRDefault="006643BD" w:rsidP="006643BD">
      <w:pPr>
        <w:rPr>
          <w:b/>
          <w:sz w:val="24"/>
          <w:szCs w:val="24"/>
        </w:rPr>
      </w:pPr>
      <w:r w:rsidRPr="006643BD">
        <w:rPr>
          <w:b/>
          <w:sz w:val="24"/>
          <w:szCs w:val="24"/>
        </w:rPr>
        <w:t xml:space="preserve">Character Set: </w:t>
      </w:r>
      <w:r w:rsidRPr="006643BD">
        <w:rPr>
          <w:sz w:val="24"/>
          <w:szCs w:val="24"/>
        </w:rPr>
        <w:t>leave as defaulted to utf8</w:t>
      </w:r>
    </w:p>
    <w:p w:rsidR="006643BD" w:rsidRDefault="006643BD" w:rsidP="006643BD">
      <w:pPr>
        <w:rPr>
          <w:sz w:val="24"/>
          <w:szCs w:val="24"/>
        </w:rPr>
      </w:pPr>
    </w:p>
    <w:p w:rsidR="006643BD" w:rsidRPr="004E1027" w:rsidRDefault="006643BD" w:rsidP="006643BD">
      <w:pPr>
        <w:rPr>
          <w:sz w:val="24"/>
          <w:szCs w:val="24"/>
        </w:rPr>
      </w:pPr>
      <w:r w:rsidRPr="006643BD">
        <w:rPr>
          <w:b/>
          <w:sz w:val="24"/>
          <w:szCs w:val="24"/>
        </w:rPr>
        <w:t xml:space="preserve">Hierarchy Level: </w:t>
      </w:r>
      <w:r w:rsidRPr="004E1027">
        <w:rPr>
          <w:sz w:val="24"/>
          <w:szCs w:val="24"/>
        </w:rPr>
        <w:t>Pick value from drop-down, will most likely be “Dataset”</w:t>
      </w:r>
    </w:p>
    <w:p w:rsidR="006643BD" w:rsidRDefault="006643BD" w:rsidP="006643BD">
      <w:pPr>
        <w:rPr>
          <w:sz w:val="24"/>
          <w:szCs w:val="24"/>
        </w:rPr>
      </w:pPr>
    </w:p>
    <w:p w:rsidR="006643BD" w:rsidRPr="006643BD" w:rsidRDefault="006643BD" w:rsidP="006643BD">
      <w:pPr>
        <w:rPr>
          <w:b/>
          <w:sz w:val="24"/>
          <w:szCs w:val="24"/>
        </w:rPr>
      </w:pPr>
      <w:r w:rsidRPr="006643BD">
        <w:rPr>
          <w:b/>
          <w:sz w:val="24"/>
          <w:szCs w:val="24"/>
        </w:rPr>
        <w:t xml:space="preserve">Hierarchy Level Name: </w:t>
      </w:r>
      <w:r w:rsidRPr="004E1027">
        <w:rPr>
          <w:sz w:val="24"/>
          <w:szCs w:val="24"/>
        </w:rPr>
        <w:t xml:space="preserve">Suggest setting to “dataset” </w:t>
      </w:r>
      <w:r w:rsidR="004E1027" w:rsidRPr="004E1027">
        <w:rPr>
          <w:sz w:val="24"/>
          <w:szCs w:val="24"/>
        </w:rPr>
        <w:t>or “service” dependent on what is selected for Hierarchy level.</w:t>
      </w:r>
    </w:p>
    <w:p w:rsidR="00E05CB6" w:rsidRPr="00E05CB6" w:rsidRDefault="00E05CB6" w:rsidP="00B40692">
      <w:pPr>
        <w:rPr>
          <w:sz w:val="24"/>
          <w:szCs w:val="24"/>
        </w:rPr>
      </w:pPr>
    </w:p>
    <w:p w:rsidR="00E05CB6" w:rsidRPr="00E05CB6" w:rsidRDefault="00E05CB6" w:rsidP="00B40692">
      <w:pPr>
        <w:rPr>
          <w:b/>
          <w:sz w:val="28"/>
          <w:szCs w:val="28"/>
        </w:rPr>
      </w:pPr>
      <w:r w:rsidRPr="00E05CB6">
        <w:rPr>
          <w:b/>
          <w:sz w:val="28"/>
          <w:szCs w:val="28"/>
        </w:rPr>
        <w:t>Metadata – Contacts</w:t>
      </w:r>
    </w:p>
    <w:p w:rsidR="00E05CB6" w:rsidRDefault="00E05CB6" w:rsidP="00B40692">
      <w:pPr>
        <w:rPr>
          <w:b/>
          <w:sz w:val="24"/>
          <w:szCs w:val="24"/>
        </w:rPr>
      </w:pPr>
    </w:p>
    <w:p w:rsidR="004E1027" w:rsidRPr="004E1027" w:rsidRDefault="004E1027" w:rsidP="00B40692">
      <w:pPr>
        <w:rPr>
          <w:sz w:val="24"/>
          <w:szCs w:val="24"/>
        </w:rPr>
      </w:pPr>
      <w:r w:rsidRPr="004E1027">
        <w:rPr>
          <w:sz w:val="24"/>
          <w:szCs w:val="24"/>
        </w:rPr>
        <w:t xml:space="preserve">If this is metadata </w:t>
      </w:r>
      <w:r w:rsidR="004744A6">
        <w:rPr>
          <w:sz w:val="24"/>
          <w:szCs w:val="24"/>
        </w:rPr>
        <w:t>maintained</w:t>
      </w:r>
      <w:r w:rsidRPr="004E1027">
        <w:rPr>
          <w:sz w:val="24"/>
          <w:szCs w:val="24"/>
        </w:rPr>
        <w:t xml:space="preserve"> by Coastal and Marine Ecosystems Unit use the following values</w:t>
      </w:r>
      <w:r w:rsidR="00A145C9">
        <w:rPr>
          <w:sz w:val="24"/>
          <w:szCs w:val="24"/>
        </w:rPr>
        <w:t>, otherwise use appropriate values for whoever is taking responsibility for the metadata content</w:t>
      </w:r>
      <w:r w:rsidRPr="004E1027">
        <w:rPr>
          <w:sz w:val="24"/>
          <w:szCs w:val="24"/>
        </w:rPr>
        <w:t>:</w:t>
      </w:r>
    </w:p>
    <w:p w:rsidR="004E1027" w:rsidRDefault="004E1027" w:rsidP="00B40692">
      <w:pPr>
        <w:rPr>
          <w:b/>
          <w:sz w:val="24"/>
          <w:szCs w:val="24"/>
        </w:rPr>
      </w:pPr>
    </w:p>
    <w:p w:rsidR="00A145C9" w:rsidRPr="00827F77" w:rsidRDefault="004E1027" w:rsidP="00827F77">
      <w:pPr>
        <w:ind w:firstLine="720"/>
        <w:rPr>
          <w:sz w:val="24"/>
          <w:szCs w:val="24"/>
        </w:rPr>
      </w:pPr>
      <w:r w:rsidRPr="00827F77">
        <w:rPr>
          <w:sz w:val="24"/>
          <w:szCs w:val="24"/>
        </w:rPr>
        <w:t>Name: “James Dargie”</w:t>
      </w:r>
    </w:p>
    <w:p w:rsidR="00A145C9" w:rsidRPr="00827F77" w:rsidRDefault="004E1027" w:rsidP="00827F77">
      <w:pPr>
        <w:ind w:firstLine="720"/>
        <w:rPr>
          <w:sz w:val="24"/>
          <w:szCs w:val="24"/>
        </w:rPr>
      </w:pPr>
      <w:r w:rsidRPr="00827F77">
        <w:rPr>
          <w:sz w:val="24"/>
          <w:szCs w:val="24"/>
        </w:rPr>
        <w:t>Organization:</w:t>
      </w:r>
      <w:r w:rsidR="00A145C9" w:rsidRPr="00827F77">
        <w:rPr>
          <w:sz w:val="24"/>
          <w:szCs w:val="24"/>
        </w:rPr>
        <w:t xml:space="preserve"> “Scottish Natural Heritage”</w:t>
      </w:r>
    </w:p>
    <w:p w:rsidR="00A145C9" w:rsidRPr="00827F77" w:rsidRDefault="004E1027" w:rsidP="00827F77">
      <w:pPr>
        <w:ind w:firstLine="720"/>
        <w:rPr>
          <w:sz w:val="24"/>
          <w:szCs w:val="24"/>
        </w:rPr>
      </w:pPr>
      <w:r w:rsidRPr="00827F77">
        <w:rPr>
          <w:sz w:val="24"/>
          <w:szCs w:val="24"/>
        </w:rPr>
        <w:t>Position:</w:t>
      </w:r>
      <w:r w:rsidR="00A145C9" w:rsidRPr="00827F77">
        <w:rPr>
          <w:sz w:val="24"/>
          <w:szCs w:val="24"/>
        </w:rPr>
        <w:t xml:space="preserve"> “Marine Data Officer”</w:t>
      </w:r>
    </w:p>
    <w:p w:rsidR="00A145C9" w:rsidRPr="00827F77" w:rsidRDefault="004E1027" w:rsidP="00827F77">
      <w:pPr>
        <w:ind w:firstLine="720"/>
        <w:rPr>
          <w:sz w:val="24"/>
          <w:szCs w:val="24"/>
        </w:rPr>
      </w:pPr>
      <w:r w:rsidRPr="00827F77">
        <w:rPr>
          <w:sz w:val="24"/>
          <w:szCs w:val="24"/>
        </w:rPr>
        <w:t>Role:</w:t>
      </w:r>
      <w:r w:rsidR="00A145C9" w:rsidRPr="00827F77">
        <w:rPr>
          <w:sz w:val="24"/>
          <w:szCs w:val="24"/>
        </w:rPr>
        <w:t xml:space="preserve"> “</w:t>
      </w:r>
      <w:r w:rsidR="004744A6">
        <w:rPr>
          <w:sz w:val="24"/>
          <w:szCs w:val="24"/>
        </w:rPr>
        <w:t>Point of Contact</w:t>
      </w:r>
      <w:r w:rsidR="00A145C9" w:rsidRPr="00827F77">
        <w:rPr>
          <w:sz w:val="24"/>
          <w:szCs w:val="24"/>
        </w:rPr>
        <w:t>”</w:t>
      </w:r>
    </w:p>
    <w:p w:rsidR="00F21C7A" w:rsidRPr="00827F77" w:rsidRDefault="00A145C9" w:rsidP="00827F77">
      <w:pPr>
        <w:ind w:firstLine="720"/>
        <w:rPr>
          <w:sz w:val="24"/>
          <w:szCs w:val="24"/>
        </w:rPr>
      </w:pPr>
      <w:r w:rsidRPr="00827F77">
        <w:rPr>
          <w:sz w:val="24"/>
          <w:szCs w:val="24"/>
        </w:rPr>
        <w:t>Email:</w:t>
      </w:r>
      <w:r w:rsidR="00F21C7A" w:rsidRPr="00827F77">
        <w:t xml:space="preserve"> “</w:t>
      </w:r>
      <w:r w:rsidR="00F21C7A" w:rsidRPr="00827F77">
        <w:rPr>
          <w:sz w:val="24"/>
          <w:szCs w:val="24"/>
        </w:rPr>
        <w:t>james.dargie@snh.gov.uk”</w:t>
      </w:r>
    </w:p>
    <w:p w:rsidR="00F21C7A" w:rsidRPr="00827F77" w:rsidRDefault="00F21C7A" w:rsidP="00827F77">
      <w:pPr>
        <w:ind w:firstLine="720"/>
        <w:rPr>
          <w:sz w:val="24"/>
          <w:szCs w:val="24"/>
        </w:rPr>
      </w:pPr>
      <w:r w:rsidRPr="00827F77">
        <w:rPr>
          <w:sz w:val="24"/>
          <w:szCs w:val="24"/>
        </w:rPr>
        <w:t>Address type: choose “Postal” from drop-down”</w:t>
      </w:r>
    </w:p>
    <w:p w:rsidR="00F21C7A" w:rsidRPr="00827F77" w:rsidRDefault="00F21C7A" w:rsidP="00827F77">
      <w:pPr>
        <w:ind w:firstLine="720"/>
        <w:rPr>
          <w:sz w:val="24"/>
          <w:szCs w:val="24"/>
        </w:rPr>
      </w:pPr>
      <w:r w:rsidRPr="00827F77">
        <w:rPr>
          <w:sz w:val="24"/>
          <w:szCs w:val="24"/>
        </w:rPr>
        <w:t xml:space="preserve">Address: “Great Glen House, </w:t>
      </w:r>
      <w:proofErr w:type="spellStart"/>
      <w:r w:rsidRPr="00827F77">
        <w:rPr>
          <w:sz w:val="24"/>
          <w:szCs w:val="24"/>
        </w:rPr>
        <w:t>Leachkin</w:t>
      </w:r>
      <w:proofErr w:type="spellEnd"/>
      <w:r w:rsidRPr="00827F77">
        <w:rPr>
          <w:sz w:val="24"/>
          <w:szCs w:val="24"/>
        </w:rPr>
        <w:t xml:space="preserve"> Road”</w:t>
      </w:r>
    </w:p>
    <w:p w:rsidR="00F21C7A" w:rsidRPr="00827F77" w:rsidRDefault="00F21C7A" w:rsidP="00827F77">
      <w:pPr>
        <w:ind w:firstLine="720"/>
        <w:rPr>
          <w:sz w:val="24"/>
          <w:szCs w:val="24"/>
        </w:rPr>
      </w:pPr>
      <w:r w:rsidRPr="00827F77">
        <w:rPr>
          <w:sz w:val="24"/>
          <w:szCs w:val="24"/>
        </w:rPr>
        <w:t>City: “Inverness”</w:t>
      </w:r>
    </w:p>
    <w:p w:rsidR="00F21C7A" w:rsidRPr="00827F77" w:rsidRDefault="00F21C7A" w:rsidP="00827F77">
      <w:pPr>
        <w:ind w:firstLine="720"/>
        <w:rPr>
          <w:sz w:val="24"/>
          <w:szCs w:val="24"/>
        </w:rPr>
      </w:pPr>
      <w:r w:rsidRPr="00827F77">
        <w:rPr>
          <w:sz w:val="24"/>
          <w:szCs w:val="24"/>
        </w:rPr>
        <w:t>State “Highland”</w:t>
      </w:r>
    </w:p>
    <w:p w:rsidR="00F21C7A" w:rsidRPr="00827F77" w:rsidRDefault="00F21C7A" w:rsidP="00827F77">
      <w:pPr>
        <w:ind w:firstLine="720"/>
        <w:rPr>
          <w:sz w:val="24"/>
          <w:szCs w:val="24"/>
        </w:rPr>
      </w:pPr>
      <w:r w:rsidRPr="00827F77">
        <w:rPr>
          <w:sz w:val="24"/>
          <w:szCs w:val="24"/>
        </w:rPr>
        <w:t>Postal Code: “IV3 8NW”</w:t>
      </w:r>
    </w:p>
    <w:p w:rsidR="00F21C7A" w:rsidRPr="00827F77" w:rsidRDefault="00F21C7A" w:rsidP="00827F77">
      <w:pPr>
        <w:ind w:firstLine="720"/>
        <w:rPr>
          <w:sz w:val="24"/>
          <w:szCs w:val="24"/>
        </w:rPr>
      </w:pPr>
      <w:r w:rsidRPr="00827F77">
        <w:rPr>
          <w:sz w:val="24"/>
          <w:szCs w:val="24"/>
        </w:rPr>
        <w:t>Country: “United Kingdom” from drop-down</w:t>
      </w:r>
    </w:p>
    <w:p w:rsidR="00F21C7A" w:rsidRDefault="00F21C7A" w:rsidP="00827F77">
      <w:pPr>
        <w:ind w:firstLine="720"/>
        <w:rPr>
          <w:sz w:val="24"/>
          <w:szCs w:val="24"/>
        </w:rPr>
      </w:pPr>
      <w:r w:rsidRPr="00827F77">
        <w:rPr>
          <w:sz w:val="24"/>
          <w:szCs w:val="24"/>
        </w:rPr>
        <w:t xml:space="preserve">Phone: </w:t>
      </w:r>
      <w:r w:rsidR="00040B59">
        <w:rPr>
          <w:sz w:val="24"/>
          <w:szCs w:val="24"/>
        </w:rPr>
        <w:t>+44 (</w:t>
      </w:r>
      <w:r w:rsidRPr="00827F77">
        <w:rPr>
          <w:sz w:val="24"/>
          <w:szCs w:val="24"/>
        </w:rPr>
        <w:t>0</w:t>
      </w:r>
      <w:r w:rsidR="00040B59">
        <w:rPr>
          <w:sz w:val="24"/>
          <w:szCs w:val="24"/>
        </w:rPr>
        <w:t>)</w:t>
      </w:r>
      <w:r w:rsidRPr="00827F77">
        <w:rPr>
          <w:sz w:val="24"/>
          <w:szCs w:val="24"/>
        </w:rPr>
        <w:t>1463 725000</w:t>
      </w:r>
    </w:p>
    <w:p w:rsidR="005C6F26" w:rsidRPr="00827F77" w:rsidRDefault="005C6F26" w:rsidP="00827F77">
      <w:pPr>
        <w:ind w:firstLine="720"/>
        <w:rPr>
          <w:sz w:val="24"/>
          <w:szCs w:val="24"/>
        </w:rPr>
      </w:pPr>
      <w:r>
        <w:rPr>
          <w:sz w:val="24"/>
          <w:szCs w:val="24"/>
        </w:rPr>
        <w:t>Fax: leave blank</w:t>
      </w:r>
    </w:p>
    <w:p w:rsidR="00F21C7A" w:rsidRPr="00827F77" w:rsidRDefault="00F21C7A" w:rsidP="00827F77">
      <w:pPr>
        <w:ind w:firstLine="720"/>
        <w:rPr>
          <w:sz w:val="24"/>
          <w:szCs w:val="24"/>
        </w:rPr>
      </w:pPr>
      <w:r w:rsidRPr="00827F77">
        <w:rPr>
          <w:sz w:val="24"/>
          <w:szCs w:val="24"/>
        </w:rPr>
        <w:t>Instructions: leave blank</w:t>
      </w:r>
    </w:p>
    <w:p w:rsidR="00F21C7A" w:rsidRPr="00827F77" w:rsidRDefault="00F21C7A" w:rsidP="00827F77">
      <w:pPr>
        <w:ind w:firstLine="720"/>
        <w:rPr>
          <w:sz w:val="24"/>
          <w:szCs w:val="24"/>
        </w:rPr>
      </w:pPr>
      <w:r w:rsidRPr="00827F77">
        <w:rPr>
          <w:sz w:val="24"/>
          <w:szCs w:val="24"/>
        </w:rPr>
        <w:t>Hours: leave blank</w:t>
      </w:r>
    </w:p>
    <w:p w:rsidR="00F21C7A" w:rsidRDefault="00F21C7A" w:rsidP="00B40692">
      <w:pPr>
        <w:rPr>
          <w:sz w:val="24"/>
          <w:szCs w:val="24"/>
        </w:rPr>
      </w:pPr>
    </w:p>
    <w:p w:rsidR="00E05CB6" w:rsidRPr="00E05CB6" w:rsidRDefault="00E05CB6" w:rsidP="00B40692">
      <w:pPr>
        <w:rPr>
          <w:b/>
          <w:sz w:val="28"/>
          <w:szCs w:val="28"/>
        </w:rPr>
      </w:pPr>
      <w:r w:rsidRPr="00E05CB6">
        <w:rPr>
          <w:b/>
          <w:sz w:val="28"/>
          <w:szCs w:val="28"/>
        </w:rPr>
        <w:t>Metadata – Maintenance</w:t>
      </w:r>
    </w:p>
    <w:p w:rsidR="00E05CB6" w:rsidRDefault="00E05CB6" w:rsidP="00B40692">
      <w:pPr>
        <w:rPr>
          <w:b/>
          <w:sz w:val="24"/>
          <w:szCs w:val="24"/>
        </w:rPr>
      </w:pPr>
    </w:p>
    <w:p w:rsidR="00F21C7A" w:rsidRDefault="00F21C7A" w:rsidP="00B40692">
      <w:pPr>
        <w:rPr>
          <w:b/>
          <w:sz w:val="24"/>
          <w:szCs w:val="24"/>
        </w:rPr>
      </w:pPr>
      <w:r>
        <w:rPr>
          <w:b/>
          <w:sz w:val="24"/>
          <w:szCs w:val="24"/>
        </w:rPr>
        <w:t xml:space="preserve">Update Frequency: </w:t>
      </w:r>
      <w:r w:rsidRPr="00F21C7A">
        <w:rPr>
          <w:sz w:val="24"/>
          <w:szCs w:val="24"/>
        </w:rPr>
        <w:t>Unless updates to metadata are planned choose “Not planned” from the drop-down.</w:t>
      </w:r>
    </w:p>
    <w:p w:rsidR="00F21C7A" w:rsidRDefault="00F21C7A" w:rsidP="00B40692">
      <w:pPr>
        <w:rPr>
          <w:b/>
          <w:sz w:val="24"/>
          <w:szCs w:val="24"/>
        </w:rPr>
      </w:pPr>
    </w:p>
    <w:p w:rsidR="00F21C7A" w:rsidRDefault="00F21C7A" w:rsidP="00B40692">
      <w:pPr>
        <w:rPr>
          <w:b/>
          <w:sz w:val="24"/>
          <w:szCs w:val="24"/>
        </w:rPr>
      </w:pPr>
      <w:r>
        <w:rPr>
          <w:b/>
          <w:sz w:val="24"/>
          <w:szCs w:val="24"/>
        </w:rPr>
        <w:t xml:space="preserve">Custom Frequency: </w:t>
      </w:r>
      <w:r w:rsidRPr="00F21C7A">
        <w:rPr>
          <w:sz w:val="24"/>
          <w:szCs w:val="24"/>
        </w:rPr>
        <w:t>leave blank</w:t>
      </w:r>
      <w:r>
        <w:rPr>
          <w:sz w:val="24"/>
          <w:szCs w:val="24"/>
        </w:rPr>
        <w:t>, unless update frequency does not meet any of the drop-down options.</w:t>
      </w:r>
    </w:p>
    <w:p w:rsidR="00F21C7A" w:rsidRDefault="00F21C7A" w:rsidP="00B40692">
      <w:pPr>
        <w:rPr>
          <w:b/>
          <w:sz w:val="24"/>
          <w:szCs w:val="24"/>
        </w:rPr>
      </w:pPr>
    </w:p>
    <w:p w:rsidR="00F21C7A" w:rsidRPr="00F21C7A" w:rsidRDefault="00F21C7A" w:rsidP="00B40692">
      <w:pPr>
        <w:rPr>
          <w:sz w:val="24"/>
          <w:szCs w:val="24"/>
        </w:rPr>
      </w:pPr>
      <w:r>
        <w:rPr>
          <w:b/>
          <w:sz w:val="24"/>
          <w:szCs w:val="24"/>
        </w:rPr>
        <w:t xml:space="preserve">Next Update: </w:t>
      </w:r>
      <w:r w:rsidRPr="00F21C7A">
        <w:rPr>
          <w:sz w:val="24"/>
          <w:szCs w:val="24"/>
        </w:rPr>
        <w:t>Don’t touch unless you are setting a date for revision of metadata.</w:t>
      </w:r>
    </w:p>
    <w:p w:rsidR="00F21C7A" w:rsidRDefault="00F21C7A" w:rsidP="00B40692">
      <w:pPr>
        <w:rPr>
          <w:b/>
          <w:sz w:val="24"/>
          <w:szCs w:val="24"/>
        </w:rPr>
      </w:pPr>
    </w:p>
    <w:p w:rsidR="00F21C7A" w:rsidRPr="00F21C7A" w:rsidRDefault="00F21C7A" w:rsidP="00B40692">
      <w:pPr>
        <w:rPr>
          <w:sz w:val="24"/>
          <w:szCs w:val="24"/>
        </w:rPr>
      </w:pPr>
      <w:r w:rsidRPr="00F21C7A">
        <w:rPr>
          <w:sz w:val="24"/>
          <w:szCs w:val="24"/>
        </w:rPr>
        <w:t>Don’t enter anything for New</w:t>
      </w:r>
      <w:r w:rsidR="000C6F5F">
        <w:rPr>
          <w:sz w:val="24"/>
          <w:szCs w:val="24"/>
        </w:rPr>
        <w:t xml:space="preserve"> Scope, New Scope Description, </w:t>
      </w:r>
      <w:proofErr w:type="gramStart"/>
      <w:r w:rsidRPr="00F21C7A">
        <w:rPr>
          <w:sz w:val="24"/>
          <w:szCs w:val="24"/>
        </w:rPr>
        <w:t>New</w:t>
      </w:r>
      <w:proofErr w:type="gramEnd"/>
      <w:r w:rsidRPr="00F21C7A">
        <w:rPr>
          <w:sz w:val="24"/>
          <w:szCs w:val="24"/>
        </w:rPr>
        <w:t xml:space="preserve"> Maintenance Note</w:t>
      </w:r>
    </w:p>
    <w:p w:rsidR="00F21C7A" w:rsidRPr="00E05CB6" w:rsidRDefault="00F21C7A" w:rsidP="00B40692">
      <w:pPr>
        <w:rPr>
          <w:b/>
          <w:sz w:val="24"/>
          <w:szCs w:val="24"/>
        </w:rPr>
      </w:pPr>
    </w:p>
    <w:p w:rsidR="00E05CB6" w:rsidRPr="00E05CB6" w:rsidRDefault="00E05CB6" w:rsidP="00B40692">
      <w:pPr>
        <w:rPr>
          <w:b/>
          <w:sz w:val="28"/>
          <w:szCs w:val="28"/>
        </w:rPr>
      </w:pPr>
      <w:r w:rsidRPr="00E05CB6">
        <w:rPr>
          <w:b/>
          <w:sz w:val="28"/>
          <w:szCs w:val="28"/>
        </w:rPr>
        <w:t>Metadata - Constraints</w:t>
      </w:r>
    </w:p>
    <w:p w:rsidR="00985A62" w:rsidRDefault="00985A62" w:rsidP="00B40692">
      <w:pPr>
        <w:rPr>
          <w:b/>
          <w:sz w:val="28"/>
          <w:szCs w:val="28"/>
        </w:rPr>
      </w:pPr>
    </w:p>
    <w:p w:rsidR="003356F7" w:rsidRDefault="003356F7" w:rsidP="00B40692">
      <w:pPr>
        <w:rPr>
          <w:sz w:val="24"/>
          <w:szCs w:val="24"/>
        </w:rPr>
      </w:pPr>
      <w:r w:rsidRPr="003356F7">
        <w:rPr>
          <w:sz w:val="24"/>
          <w:szCs w:val="24"/>
        </w:rPr>
        <w:t xml:space="preserve">It would be unusual to place constraints on metadata so </w:t>
      </w:r>
      <w:r w:rsidRPr="003356F7">
        <w:rPr>
          <w:b/>
          <w:sz w:val="24"/>
          <w:szCs w:val="24"/>
        </w:rPr>
        <w:t>do not complete any values</w:t>
      </w:r>
      <w:r>
        <w:rPr>
          <w:sz w:val="24"/>
          <w:szCs w:val="24"/>
        </w:rPr>
        <w:t>. N.B. the only circumstance I can see is where metadata referred to location of Native oyster records or where SNH are creating metadata for a Third party who does not want it shared, in which case seek further advice.</w:t>
      </w:r>
    </w:p>
    <w:p w:rsidR="003356F7" w:rsidRDefault="003356F7" w:rsidP="00B40692">
      <w:pPr>
        <w:rPr>
          <w:sz w:val="24"/>
          <w:szCs w:val="24"/>
        </w:rPr>
      </w:pPr>
    </w:p>
    <w:p w:rsidR="003356F7" w:rsidRPr="003356F7" w:rsidRDefault="003356F7" w:rsidP="00B40692">
      <w:pPr>
        <w:rPr>
          <w:b/>
          <w:sz w:val="28"/>
          <w:szCs w:val="28"/>
        </w:rPr>
      </w:pPr>
      <w:r w:rsidRPr="003356F7">
        <w:rPr>
          <w:b/>
          <w:sz w:val="28"/>
          <w:szCs w:val="28"/>
        </w:rPr>
        <w:t>Resource – Details:</w:t>
      </w:r>
    </w:p>
    <w:p w:rsidR="000C6F5F" w:rsidRDefault="000C6F5F" w:rsidP="00B40692">
      <w:pPr>
        <w:rPr>
          <w:b/>
          <w:sz w:val="28"/>
          <w:szCs w:val="28"/>
        </w:rPr>
      </w:pPr>
    </w:p>
    <w:p w:rsidR="000C6F5F" w:rsidRDefault="000C6F5F" w:rsidP="00B40692">
      <w:pPr>
        <w:rPr>
          <w:b/>
          <w:sz w:val="24"/>
          <w:szCs w:val="24"/>
        </w:rPr>
      </w:pPr>
      <w:r>
        <w:rPr>
          <w:b/>
          <w:sz w:val="24"/>
          <w:szCs w:val="24"/>
        </w:rPr>
        <w:t>Status</w:t>
      </w:r>
      <w:r w:rsidRPr="000C6F5F">
        <w:rPr>
          <w:b/>
          <w:sz w:val="24"/>
          <w:szCs w:val="24"/>
        </w:rPr>
        <w:t>:</w:t>
      </w:r>
      <w:r>
        <w:rPr>
          <w:b/>
          <w:sz w:val="24"/>
          <w:szCs w:val="24"/>
        </w:rPr>
        <w:t xml:space="preserve"> </w:t>
      </w:r>
      <w:r w:rsidRPr="000C6F5F">
        <w:rPr>
          <w:sz w:val="24"/>
          <w:szCs w:val="24"/>
        </w:rPr>
        <w:t>Do not populate</w:t>
      </w:r>
    </w:p>
    <w:p w:rsidR="000C6F5F" w:rsidRDefault="000C6F5F" w:rsidP="00B40692">
      <w:pPr>
        <w:rPr>
          <w:b/>
          <w:sz w:val="24"/>
          <w:szCs w:val="24"/>
        </w:rPr>
      </w:pPr>
    </w:p>
    <w:p w:rsidR="000C6F5F" w:rsidRPr="000C6F5F" w:rsidRDefault="000C6F5F" w:rsidP="000C6F5F">
      <w:pPr>
        <w:rPr>
          <w:b/>
          <w:sz w:val="24"/>
          <w:szCs w:val="24"/>
        </w:rPr>
      </w:pPr>
      <w:r w:rsidRPr="000C6F5F">
        <w:rPr>
          <w:b/>
          <w:sz w:val="24"/>
          <w:szCs w:val="24"/>
        </w:rPr>
        <w:t>Credit:</w:t>
      </w:r>
      <w:r>
        <w:rPr>
          <w:b/>
          <w:sz w:val="24"/>
          <w:szCs w:val="24"/>
        </w:rPr>
        <w:t xml:space="preserve"> </w:t>
      </w:r>
      <w:r w:rsidRPr="000C6F5F">
        <w:rPr>
          <w:sz w:val="24"/>
          <w:szCs w:val="24"/>
        </w:rPr>
        <w:t>Credit to “Scottish Natural Heritage”, unless Third party data, in which case make appropriate acknowledgement.</w:t>
      </w:r>
    </w:p>
    <w:p w:rsidR="000C6F5F" w:rsidRDefault="000C6F5F" w:rsidP="00B40692">
      <w:pPr>
        <w:rPr>
          <w:b/>
          <w:sz w:val="24"/>
          <w:szCs w:val="24"/>
        </w:rPr>
      </w:pPr>
    </w:p>
    <w:p w:rsidR="000C6F5F" w:rsidRDefault="000C6F5F" w:rsidP="000C6F5F">
      <w:pPr>
        <w:rPr>
          <w:b/>
          <w:sz w:val="24"/>
          <w:szCs w:val="24"/>
        </w:rPr>
      </w:pPr>
      <w:r>
        <w:rPr>
          <w:b/>
          <w:sz w:val="24"/>
          <w:szCs w:val="24"/>
        </w:rPr>
        <w:t>Language</w:t>
      </w:r>
      <w:r w:rsidRPr="000C6F5F">
        <w:rPr>
          <w:b/>
          <w:sz w:val="24"/>
          <w:szCs w:val="24"/>
        </w:rPr>
        <w:t>:</w:t>
      </w:r>
      <w:r>
        <w:rPr>
          <w:b/>
          <w:sz w:val="24"/>
          <w:szCs w:val="24"/>
        </w:rPr>
        <w:t xml:space="preserve"> </w:t>
      </w:r>
      <w:r w:rsidRPr="000C6F5F">
        <w:rPr>
          <w:sz w:val="24"/>
          <w:szCs w:val="24"/>
        </w:rPr>
        <w:t>Ensure set to English</w:t>
      </w:r>
    </w:p>
    <w:p w:rsidR="000C6F5F" w:rsidRPr="000C6F5F" w:rsidRDefault="000C6F5F" w:rsidP="000C6F5F">
      <w:pPr>
        <w:rPr>
          <w:b/>
          <w:sz w:val="24"/>
          <w:szCs w:val="24"/>
        </w:rPr>
      </w:pPr>
    </w:p>
    <w:p w:rsidR="000C6F5F" w:rsidRDefault="000C6F5F" w:rsidP="000C6F5F">
      <w:pPr>
        <w:rPr>
          <w:b/>
          <w:sz w:val="24"/>
          <w:szCs w:val="24"/>
        </w:rPr>
      </w:pPr>
      <w:r w:rsidRPr="000C6F5F">
        <w:rPr>
          <w:b/>
          <w:sz w:val="24"/>
          <w:szCs w:val="24"/>
        </w:rPr>
        <w:t>C</w:t>
      </w:r>
      <w:r>
        <w:rPr>
          <w:b/>
          <w:sz w:val="24"/>
          <w:szCs w:val="24"/>
        </w:rPr>
        <w:t>haracter set</w:t>
      </w:r>
      <w:r w:rsidRPr="000C6F5F">
        <w:rPr>
          <w:b/>
          <w:sz w:val="24"/>
          <w:szCs w:val="24"/>
        </w:rPr>
        <w:t>:</w:t>
      </w:r>
      <w:r>
        <w:rPr>
          <w:b/>
          <w:sz w:val="24"/>
          <w:szCs w:val="24"/>
        </w:rPr>
        <w:t xml:space="preserve"> </w:t>
      </w:r>
      <w:r w:rsidRPr="000C6F5F">
        <w:rPr>
          <w:sz w:val="24"/>
          <w:szCs w:val="24"/>
        </w:rPr>
        <w:t>Ensure set to utf8</w:t>
      </w:r>
    </w:p>
    <w:p w:rsidR="000C6F5F" w:rsidRPr="000C6F5F" w:rsidRDefault="000C6F5F" w:rsidP="000C6F5F">
      <w:pPr>
        <w:rPr>
          <w:b/>
          <w:sz w:val="24"/>
          <w:szCs w:val="24"/>
        </w:rPr>
      </w:pPr>
    </w:p>
    <w:p w:rsidR="000C6F5F" w:rsidRPr="000C6F5F" w:rsidRDefault="000C6F5F" w:rsidP="000C6F5F">
      <w:pPr>
        <w:rPr>
          <w:sz w:val="24"/>
          <w:szCs w:val="24"/>
        </w:rPr>
      </w:pPr>
      <w:r>
        <w:rPr>
          <w:b/>
          <w:sz w:val="24"/>
          <w:szCs w:val="24"/>
        </w:rPr>
        <w:t>Spatial Representation type</w:t>
      </w:r>
      <w:r w:rsidRPr="000C6F5F">
        <w:rPr>
          <w:b/>
          <w:sz w:val="24"/>
          <w:szCs w:val="24"/>
        </w:rPr>
        <w:t>:</w:t>
      </w:r>
      <w:r w:rsidRPr="000C6F5F">
        <w:rPr>
          <w:sz w:val="24"/>
          <w:szCs w:val="24"/>
        </w:rPr>
        <w:t xml:space="preserve"> choose value from drop-down, most likely values will be: </w:t>
      </w:r>
    </w:p>
    <w:p w:rsidR="000C6F5F" w:rsidRPr="000C6F5F" w:rsidRDefault="000C6F5F" w:rsidP="000C6F5F">
      <w:pPr>
        <w:rPr>
          <w:sz w:val="24"/>
          <w:szCs w:val="24"/>
        </w:rPr>
      </w:pPr>
    </w:p>
    <w:p w:rsidR="000C6F5F" w:rsidRPr="000C6F5F" w:rsidRDefault="000C6F5F" w:rsidP="000C6F5F">
      <w:pPr>
        <w:rPr>
          <w:sz w:val="24"/>
          <w:szCs w:val="24"/>
        </w:rPr>
      </w:pPr>
      <w:r w:rsidRPr="000C6F5F">
        <w:rPr>
          <w:sz w:val="24"/>
          <w:szCs w:val="24"/>
        </w:rPr>
        <w:tab/>
        <w:t>Vector</w:t>
      </w:r>
    </w:p>
    <w:p w:rsidR="000C6F5F" w:rsidRPr="000C6F5F" w:rsidRDefault="000C6F5F" w:rsidP="000C6F5F">
      <w:pPr>
        <w:rPr>
          <w:sz w:val="24"/>
          <w:szCs w:val="24"/>
        </w:rPr>
      </w:pPr>
      <w:r w:rsidRPr="000C6F5F">
        <w:rPr>
          <w:sz w:val="24"/>
          <w:szCs w:val="24"/>
        </w:rPr>
        <w:tab/>
        <w:t>Grid</w:t>
      </w:r>
    </w:p>
    <w:p w:rsidR="000C6F5F" w:rsidRDefault="000C6F5F" w:rsidP="000C6F5F">
      <w:pPr>
        <w:rPr>
          <w:b/>
          <w:sz w:val="24"/>
          <w:szCs w:val="24"/>
        </w:rPr>
      </w:pPr>
    </w:p>
    <w:p w:rsidR="000C6F5F" w:rsidRDefault="000C6F5F" w:rsidP="000C6F5F">
      <w:pPr>
        <w:rPr>
          <w:b/>
          <w:sz w:val="24"/>
          <w:szCs w:val="24"/>
        </w:rPr>
      </w:pPr>
      <w:r>
        <w:rPr>
          <w:b/>
          <w:sz w:val="24"/>
          <w:szCs w:val="24"/>
        </w:rPr>
        <w:t>Scale Resolution:</w:t>
      </w:r>
      <w:r w:rsidR="008F1EAE">
        <w:rPr>
          <w:b/>
          <w:sz w:val="24"/>
          <w:szCs w:val="24"/>
        </w:rPr>
        <w:t xml:space="preserve"> </w:t>
      </w:r>
      <w:r w:rsidR="008F1EAE" w:rsidRPr="008F1EAE">
        <w:rPr>
          <w:sz w:val="24"/>
          <w:szCs w:val="24"/>
        </w:rPr>
        <w:t xml:space="preserve">where possible use a Distance Resolution </w:t>
      </w:r>
      <w:r w:rsidR="00040B59">
        <w:rPr>
          <w:sz w:val="24"/>
          <w:szCs w:val="24"/>
        </w:rPr>
        <w:t xml:space="preserve">(see below), </w:t>
      </w:r>
      <w:r w:rsidR="008F1EAE" w:rsidRPr="008F1EAE">
        <w:rPr>
          <w:sz w:val="24"/>
          <w:szCs w:val="24"/>
        </w:rPr>
        <w:t>and do not populate this field.</w:t>
      </w:r>
    </w:p>
    <w:p w:rsidR="000C6F5F" w:rsidRDefault="000C6F5F" w:rsidP="000C6F5F">
      <w:pPr>
        <w:rPr>
          <w:b/>
          <w:sz w:val="24"/>
          <w:szCs w:val="24"/>
        </w:rPr>
      </w:pPr>
    </w:p>
    <w:p w:rsidR="000C6F5F" w:rsidRDefault="000C6F5F" w:rsidP="000C6F5F">
      <w:pPr>
        <w:rPr>
          <w:b/>
          <w:sz w:val="24"/>
          <w:szCs w:val="24"/>
        </w:rPr>
      </w:pPr>
      <w:r>
        <w:rPr>
          <w:b/>
          <w:sz w:val="24"/>
          <w:szCs w:val="24"/>
        </w:rPr>
        <w:t>Distance Resolution:</w:t>
      </w:r>
      <w:r w:rsidR="008F1EAE">
        <w:rPr>
          <w:b/>
          <w:sz w:val="24"/>
          <w:szCs w:val="24"/>
        </w:rPr>
        <w:t xml:space="preserve"> </w:t>
      </w:r>
      <w:r w:rsidR="008F1EAE" w:rsidRPr="008F1EAE">
        <w:rPr>
          <w:sz w:val="24"/>
          <w:szCs w:val="24"/>
        </w:rPr>
        <w:t>where possible populate this, if it is raster data it is easy, use the raster cell size.</w:t>
      </w:r>
    </w:p>
    <w:p w:rsidR="000C6F5F" w:rsidRDefault="000C6F5F" w:rsidP="000C6F5F">
      <w:pPr>
        <w:rPr>
          <w:b/>
          <w:sz w:val="24"/>
          <w:szCs w:val="24"/>
        </w:rPr>
      </w:pPr>
    </w:p>
    <w:p w:rsidR="000C6F5F" w:rsidRDefault="000C6F5F" w:rsidP="000C6F5F">
      <w:pPr>
        <w:rPr>
          <w:b/>
          <w:sz w:val="24"/>
          <w:szCs w:val="24"/>
        </w:rPr>
      </w:pPr>
      <w:r>
        <w:rPr>
          <w:b/>
          <w:sz w:val="24"/>
          <w:szCs w:val="24"/>
        </w:rPr>
        <w:t>Browse graphic:</w:t>
      </w:r>
      <w:r w:rsidR="008F1EAE">
        <w:rPr>
          <w:b/>
          <w:sz w:val="24"/>
          <w:szCs w:val="24"/>
        </w:rPr>
        <w:t xml:space="preserve"> </w:t>
      </w:r>
      <w:r w:rsidR="008F1EAE" w:rsidRPr="008F1EAE">
        <w:rPr>
          <w:sz w:val="24"/>
          <w:szCs w:val="24"/>
        </w:rPr>
        <w:t>do not populate</w:t>
      </w:r>
    </w:p>
    <w:p w:rsidR="000C6F5F" w:rsidRDefault="000C6F5F" w:rsidP="000C6F5F">
      <w:pPr>
        <w:rPr>
          <w:b/>
          <w:sz w:val="24"/>
          <w:szCs w:val="24"/>
        </w:rPr>
      </w:pPr>
    </w:p>
    <w:p w:rsidR="000C6F5F" w:rsidRDefault="000C6F5F" w:rsidP="000C6F5F">
      <w:pPr>
        <w:rPr>
          <w:b/>
          <w:sz w:val="24"/>
          <w:szCs w:val="24"/>
        </w:rPr>
      </w:pPr>
      <w:r>
        <w:rPr>
          <w:b/>
          <w:sz w:val="24"/>
          <w:szCs w:val="24"/>
        </w:rPr>
        <w:t>Processing environment:</w:t>
      </w:r>
      <w:r w:rsidR="008F1EAE">
        <w:rPr>
          <w:b/>
          <w:sz w:val="24"/>
          <w:szCs w:val="24"/>
        </w:rPr>
        <w:t xml:space="preserve"> </w:t>
      </w:r>
      <w:r w:rsidR="008F1EAE" w:rsidRPr="008F1EAE">
        <w:rPr>
          <w:sz w:val="24"/>
          <w:szCs w:val="24"/>
        </w:rPr>
        <w:t>leave unchanged</w:t>
      </w:r>
    </w:p>
    <w:p w:rsidR="000C6F5F" w:rsidRDefault="000C6F5F" w:rsidP="000C6F5F">
      <w:pPr>
        <w:rPr>
          <w:b/>
          <w:sz w:val="24"/>
          <w:szCs w:val="24"/>
        </w:rPr>
      </w:pPr>
    </w:p>
    <w:p w:rsidR="000C6F5F" w:rsidRDefault="000C6F5F" w:rsidP="000C6F5F">
      <w:pPr>
        <w:rPr>
          <w:b/>
          <w:sz w:val="24"/>
          <w:szCs w:val="24"/>
        </w:rPr>
      </w:pPr>
      <w:r>
        <w:rPr>
          <w:b/>
          <w:sz w:val="24"/>
          <w:szCs w:val="24"/>
        </w:rPr>
        <w:t>New Usage:</w:t>
      </w:r>
      <w:r w:rsidR="008F1EAE">
        <w:rPr>
          <w:b/>
          <w:sz w:val="24"/>
          <w:szCs w:val="24"/>
        </w:rPr>
        <w:t xml:space="preserve"> </w:t>
      </w:r>
      <w:r w:rsidR="008F1EAE" w:rsidRPr="008F1EAE">
        <w:rPr>
          <w:sz w:val="24"/>
          <w:szCs w:val="24"/>
        </w:rPr>
        <w:t>do not populate</w:t>
      </w:r>
    </w:p>
    <w:p w:rsidR="000C6F5F" w:rsidRDefault="000C6F5F" w:rsidP="000C6F5F">
      <w:pPr>
        <w:rPr>
          <w:b/>
          <w:sz w:val="24"/>
          <w:szCs w:val="24"/>
        </w:rPr>
      </w:pPr>
    </w:p>
    <w:p w:rsidR="000C6F5F" w:rsidRDefault="000C6F5F" w:rsidP="000C6F5F">
      <w:pPr>
        <w:rPr>
          <w:b/>
          <w:sz w:val="24"/>
          <w:szCs w:val="24"/>
        </w:rPr>
      </w:pPr>
      <w:r>
        <w:rPr>
          <w:b/>
          <w:sz w:val="24"/>
          <w:szCs w:val="24"/>
        </w:rPr>
        <w:t>Supplemental Information:</w:t>
      </w:r>
      <w:r w:rsidR="008F1EAE">
        <w:rPr>
          <w:b/>
          <w:sz w:val="24"/>
          <w:szCs w:val="24"/>
        </w:rPr>
        <w:t xml:space="preserve"> </w:t>
      </w:r>
      <w:r w:rsidR="008F1EAE" w:rsidRPr="008F1EAE">
        <w:rPr>
          <w:sz w:val="24"/>
          <w:szCs w:val="24"/>
        </w:rPr>
        <w:t>Unless there is specific information you wish to record here leave blank.</w:t>
      </w:r>
    </w:p>
    <w:p w:rsidR="000C6F5F" w:rsidRDefault="000C6F5F" w:rsidP="000C6F5F">
      <w:pPr>
        <w:rPr>
          <w:b/>
          <w:sz w:val="24"/>
          <w:szCs w:val="24"/>
        </w:rPr>
      </w:pPr>
    </w:p>
    <w:p w:rsidR="000C6F5F" w:rsidRDefault="000C6F5F" w:rsidP="000C6F5F">
      <w:pPr>
        <w:rPr>
          <w:b/>
          <w:sz w:val="24"/>
          <w:szCs w:val="24"/>
        </w:rPr>
      </w:pPr>
      <w:r>
        <w:rPr>
          <w:b/>
          <w:sz w:val="24"/>
          <w:szCs w:val="24"/>
        </w:rPr>
        <w:t>New Resource Format:</w:t>
      </w:r>
      <w:r w:rsidR="008F1EAE">
        <w:rPr>
          <w:b/>
          <w:sz w:val="24"/>
          <w:szCs w:val="24"/>
        </w:rPr>
        <w:t xml:space="preserve"> </w:t>
      </w:r>
      <w:r w:rsidR="008F1EAE" w:rsidRPr="008F1EAE">
        <w:rPr>
          <w:sz w:val="24"/>
          <w:szCs w:val="24"/>
        </w:rPr>
        <w:t>do not populate</w:t>
      </w:r>
    </w:p>
    <w:p w:rsidR="000C6F5F" w:rsidRPr="000C6F5F" w:rsidRDefault="000C6F5F" w:rsidP="00B40692">
      <w:pPr>
        <w:rPr>
          <w:b/>
          <w:sz w:val="24"/>
          <w:szCs w:val="24"/>
        </w:rPr>
      </w:pPr>
    </w:p>
    <w:p w:rsidR="000C6F5F" w:rsidRPr="003356F7" w:rsidRDefault="000C6F5F" w:rsidP="00B40692">
      <w:pPr>
        <w:rPr>
          <w:b/>
          <w:sz w:val="28"/>
          <w:szCs w:val="28"/>
        </w:rPr>
      </w:pPr>
    </w:p>
    <w:p w:rsidR="003356F7" w:rsidRPr="003356F7" w:rsidRDefault="003356F7" w:rsidP="00B40692">
      <w:pPr>
        <w:rPr>
          <w:b/>
          <w:sz w:val="28"/>
          <w:szCs w:val="28"/>
        </w:rPr>
      </w:pPr>
      <w:r w:rsidRPr="003356F7">
        <w:rPr>
          <w:b/>
          <w:sz w:val="28"/>
          <w:szCs w:val="28"/>
        </w:rPr>
        <w:t>Resource – Service Details</w:t>
      </w:r>
      <w:r>
        <w:rPr>
          <w:b/>
          <w:sz w:val="28"/>
          <w:szCs w:val="28"/>
        </w:rPr>
        <w:t>:</w:t>
      </w:r>
    </w:p>
    <w:p w:rsidR="00B40692" w:rsidRDefault="00B40692" w:rsidP="009121F4">
      <w:pPr>
        <w:rPr>
          <w:b/>
          <w:sz w:val="28"/>
          <w:szCs w:val="28"/>
        </w:rPr>
      </w:pPr>
    </w:p>
    <w:p w:rsidR="008F1EAE" w:rsidRPr="008F1EAE" w:rsidRDefault="008F1EAE" w:rsidP="009121F4">
      <w:pPr>
        <w:rPr>
          <w:sz w:val="24"/>
          <w:szCs w:val="24"/>
        </w:rPr>
      </w:pPr>
      <w:r w:rsidRPr="008F1EAE">
        <w:rPr>
          <w:sz w:val="24"/>
          <w:szCs w:val="24"/>
        </w:rPr>
        <w:t>If you are creating metadata for a service seek further advice, otherwise do not populate any of these fields.</w:t>
      </w:r>
    </w:p>
    <w:p w:rsidR="008F1EAE" w:rsidRDefault="008F1EAE" w:rsidP="009121F4">
      <w:pPr>
        <w:rPr>
          <w:b/>
          <w:sz w:val="28"/>
          <w:szCs w:val="28"/>
        </w:rPr>
      </w:pPr>
    </w:p>
    <w:p w:rsidR="00455973" w:rsidRPr="003356F7" w:rsidRDefault="00E4051C" w:rsidP="009121F4">
      <w:pPr>
        <w:rPr>
          <w:b/>
          <w:sz w:val="28"/>
          <w:szCs w:val="28"/>
        </w:rPr>
      </w:pPr>
      <w:r w:rsidRPr="003356F7">
        <w:rPr>
          <w:b/>
          <w:sz w:val="28"/>
          <w:szCs w:val="28"/>
        </w:rPr>
        <w:t>Resource - Extents:</w:t>
      </w:r>
    </w:p>
    <w:p w:rsidR="00E4051C" w:rsidRDefault="00E4051C" w:rsidP="009121F4"/>
    <w:p w:rsidR="008F1EAE" w:rsidRDefault="008F1EAE" w:rsidP="009121F4">
      <w:r w:rsidRPr="008F1EAE">
        <w:rPr>
          <w:b/>
        </w:rPr>
        <w:t>Description:</w:t>
      </w:r>
      <w:r>
        <w:t xml:space="preserve"> suggest using one of the following descriptors if appropriate:</w:t>
      </w:r>
    </w:p>
    <w:p w:rsidR="008F1EAE" w:rsidRDefault="008F1EAE" w:rsidP="009121F4"/>
    <w:p w:rsidR="008F1EAE" w:rsidRDefault="008F1EAE" w:rsidP="009121F4">
      <w:r>
        <w:tab/>
        <w:t>“Bounding coordinates of vector extent”</w:t>
      </w:r>
    </w:p>
    <w:p w:rsidR="008F1EAE" w:rsidRDefault="008F1EAE" w:rsidP="008F1EAE">
      <w:pPr>
        <w:ind w:firstLine="720"/>
      </w:pPr>
      <w:r>
        <w:t>“Bounding coordinates of raster extent”</w:t>
      </w:r>
    </w:p>
    <w:p w:rsidR="008F1EAE" w:rsidRDefault="008F1EAE" w:rsidP="009121F4"/>
    <w:p w:rsidR="008F1EAE" w:rsidRDefault="008F1EAE" w:rsidP="009121F4">
      <w:proofErr w:type="gramStart"/>
      <w:r>
        <w:t>Bounding Box: the system should automatically be detecting the coordinates so you should be able to leave unchanged and the check box should be ticked to indicate that the extent contains the resource.</w:t>
      </w:r>
      <w:proofErr w:type="gramEnd"/>
    </w:p>
    <w:p w:rsidR="008F1EAE" w:rsidRDefault="008F1EAE" w:rsidP="009121F4"/>
    <w:p w:rsidR="008F1EAE" w:rsidRPr="008F1EAE" w:rsidRDefault="008F1EAE" w:rsidP="009121F4">
      <w:pPr>
        <w:rPr>
          <w:b/>
        </w:rPr>
      </w:pPr>
      <w:r w:rsidRPr="008F1EAE">
        <w:rPr>
          <w:b/>
        </w:rPr>
        <w:t>Geographic Description</w:t>
      </w:r>
      <w:r>
        <w:rPr>
          <w:b/>
        </w:rPr>
        <w:t>:</w:t>
      </w:r>
    </w:p>
    <w:p w:rsidR="008F1EAE" w:rsidRDefault="008F1EAE" w:rsidP="009121F4"/>
    <w:p w:rsidR="00DE5A4E" w:rsidRDefault="00DE5A4E" w:rsidP="009121F4">
      <w:r>
        <w:t>Ensure the check box is ticked to indicate the description is greater than the extent of the resource.</w:t>
      </w:r>
    </w:p>
    <w:p w:rsidR="00DE5A4E" w:rsidRDefault="00DE5A4E" w:rsidP="009121F4"/>
    <w:p w:rsidR="00455973" w:rsidRPr="00455973" w:rsidRDefault="00DE5A4E" w:rsidP="009121F4">
      <w:r>
        <w:t>Insert an appropriate Code value, t</w:t>
      </w:r>
      <w:r w:rsidR="00455973" w:rsidRPr="00455973">
        <w:t xml:space="preserve">he list below is a Scotland relevant subset of the C19 </w:t>
      </w:r>
      <w:proofErr w:type="spellStart"/>
      <w:r w:rsidR="00455973" w:rsidRPr="00455973">
        <w:rPr>
          <w:b/>
        </w:rPr>
        <w:t>SeaVoX</w:t>
      </w:r>
      <w:proofErr w:type="spellEnd"/>
      <w:r w:rsidR="00455973" w:rsidRPr="00455973">
        <w:rPr>
          <w:b/>
        </w:rPr>
        <w:t xml:space="preserve"> salt and fresh water body gazetteer (</w:t>
      </w:r>
      <w:proofErr w:type="spellStart"/>
      <w:r w:rsidR="00455973" w:rsidRPr="00455973">
        <w:rPr>
          <w:b/>
        </w:rPr>
        <w:t>SeaVoX</w:t>
      </w:r>
      <w:proofErr w:type="spellEnd"/>
      <w:r w:rsidR="00455973" w:rsidRPr="00455973">
        <w:rPr>
          <w:b/>
        </w:rPr>
        <w:t xml:space="preserve"> water bodies)</w:t>
      </w:r>
      <w:r w:rsidR="00455973">
        <w:rPr>
          <w:b/>
        </w:rPr>
        <w:t xml:space="preserve"> </w:t>
      </w:r>
      <w:r w:rsidR="00455973" w:rsidRPr="00455973">
        <w:t xml:space="preserve">vocabulary available </w:t>
      </w:r>
      <w:r w:rsidR="00040B59">
        <w:t xml:space="preserve">in full </w:t>
      </w:r>
      <w:r w:rsidR="00455973" w:rsidRPr="00455973">
        <w:t xml:space="preserve">at: </w:t>
      </w:r>
      <w:hyperlink r:id="rId13" w:history="1">
        <w:r w:rsidR="00455973" w:rsidRPr="00455973">
          <w:rPr>
            <w:rStyle w:val="Hyperlink"/>
          </w:rPr>
          <w:t>http://seadatanet.maris2.nl/v_bodc_vocab_v2/welcome.asp</w:t>
        </w:r>
      </w:hyperlink>
      <w:r w:rsidR="00455973" w:rsidRPr="00455973">
        <w:t xml:space="preserve"> </w:t>
      </w:r>
    </w:p>
    <w:p w:rsidR="004E1A1E" w:rsidRDefault="004E1A1E" w:rsidP="009121F4"/>
    <w:p w:rsidR="004E1A1E" w:rsidRDefault="004E1A1E" w:rsidP="005B1EA0">
      <w:r w:rsidRPr="00C91AD4">
        <w:rPr>
          <w:b/>
        </w:rPr>
        <w:t>Enter the most appropriate term</w:t>
      </w:r>
      <w:r>
        <w:t xml:space="preserve"> from the somewhat curious list</w:t>
      </w:r>
      <w:r w:rsidR="00455973">
        <w:t xml:space="preserve"> below; the most likely entries are emboldened, though sometimes one of the specific localities will be </w:t>
      </w:r>
      <w:r w:rsidR="00E4051C">
        <w:t xml:space="preserve">more </w:t>
      </w:r>
      <w:r w:rsidR="00455973">
        <w:t>appropriate, try to avoid using “Unknown”:</w:t>
      </w:r>
    </w:p>
    <w:p w:rsidR="004E1A1E" w:rsidRDefault="004E1A1E" w:rsidP="009121F4"/>
    <w:tbl>
      <w:tblPr>
        <w:tblW w:w="5231" w:type="dxa"/>
        <w:tblInd w:w="93" w:type="dxa"/>
        <w:tblLook w:val="04A0" w:firstRow="1" w:lastRow="0" w:firstColumn="1" w:lastColumn="0" w:noHBand="0" w:noVBand="1"/>
      </w:tblPr>
      <w:tblGrid>
        <w:gridCol w:w="5231"/>
      </w:tblGrid>
      <w:tr w:rsidR="00C91AD4" w:rsidRPr="00455973" w:rsidTr="005B1EA0">
        <w:trPr>
          <w:trHeight w:val="285"/>
        </w:trPr>
        <w:tc>
          <w:tcPr>
            <w:tcW w:w="5231" w:type="dxa"/>
            <w:tcBorders>
              <w:top w:val="nil"/>
              <w:left w:val="nil"/>
              <w:bottom w:val="nil"/>
              <w:right w:val="nil"/>
            </w:tcBorders>
            <w:shd w:val="clear" w:color="auto" w:fill="auto"/>
            <w:noWrap/>
            <w:vAlign w:val="center"/>
          </w:tcPr>
          <w:tbl>
            <w:tblPr>
              <w:tblW w:w="500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005"/>
            </w:tblGrid>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proofErr w:type="spellStart"/>
                  <w:r w:rsidRPr="00455973">
                    <w:rPr>
                      <w:rFonts w:eastAsia="Times New Roman" w:cs="Arial"/>
                      <w:color w:val="000000"/>
                      <w:lang w:eastAsia="en-GB"/>
                    </w:rPr>
                    <w:t>Dornoch</w:t>
                  </w:r>
                  <w:proofErr w:type="spellEnd"/>
                  <w:r w:rsidRPr="00455973">
                    <w:rPr>
                      <w:rFonts w:eastAsia="Times New Roman" w:cs="Arial"/>
                      <w:color w:val="000000"/>
                      <w:lang w:eastAsia="en-GB"/>
                    </w:rPr>
                    <w:t xml:space="preserve"> Firth</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Firth of Clyde</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Firth of Forth</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 xml:space="preserve">Firth of </w:t>
                  </w:r>
                  <w:proofErr w:type="spellStart"/>
                  <w:r w:rsidRPr="00455973">
                    <w:rPr>
                      <w:rFonts w:eastAsia="Times New Roman" w:cs="Arial"/>
                      <w:color w:val="000000"/>
                      <w:lang w:eastAsia="en-GB"/>
                    </w:rPr>
                    <w:t>Lorn</w:t>
                  </w:r>
                  <w:proofErr w:type="spellEnd"/>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Firth of Tay</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b/>
                      <w:color w:val="000000"/>
                      <w:lang w:eastAsia="en-GB"/>
                    </w:rPr>
                  </w:pPr>
                  <w:r w:rsidRPr="00455973">
                    <w:rPr>
                      <w:rFonts w:eastAsia="Times New Roman" w:cs="Arial"/>
                      <w:b/>
                      <w:color w:val="000000"/>
                      <w:lang w:eastAsia="en-GB"/>
                    </w:rPr>
                    <w:t>Inner Seas off the West Coast of Scotland</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Irish Sea</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proofErr w:type="spellStart"/>
                  <w:r w:rsidRPr="00455973">
                    <w:rPr>
                      <w:rFonts w:eastAsia="Times New Roman" w:cs="Arial"/>
                      <w:color w:val="000000"/>
                      <w:lang w:eastAsia="en-GB"/>
                    </w:rPr>
                    <w:t>Kilbrannan</w:t>
                  </w:r>
                  <w:proofErr w:type="spellEnd"/>
                  <w:r w:rsidRPr="00455973">
                    <w:rPr>
                      <w:rFonts w:eastAsia="Times New Roman" w:cs="Arial"/>
                      <w:color w:val="000000"/>
                      <w:lang w:eastAsia="en-GB"/>
                    </w:rPr>
                    <w:t xml:space="preserve"> Sound</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Little Minch</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Luce Bay</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Moray Firth</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b/>
                      <w:color w:val="000000"/>
                      <w:lang w:eastAsia="en-GB"/>
                    </w:rPr>
                  </w:pPr>
                  <w:r w:rsidRPr="00455973">
                    <w:rPr>
                      <w:rFonts w:eastAsia="Times New Roman" w:cs="Arial"/>
                      <w:b/>
                      <w:color w:val="000000"/>
                      <w:lang w:eastAsia="en-GB"/>
                    </w:rPr>
                    <w:t>North Atlantic Ocean</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North Channel</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b/>
                      <w:color w:val="000000"/>
                      <w:lang w:eastAsia="en-GB"/>
                    </w:rPr>
                  </w:pPr>
                  <w:r w:rsidRPr="00455973">
                    <w:rPr>
                      <w:rFonts w:eastAsia="Times New Roman" w:cs="Arial"/>
                      <w:b/>
                      <w:color w:val="000000"/>
                      <w:lang w:eastAsia="en-GB"/>
                    </w:rPr>
                    <w:t>North Sea</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Northern Minch</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proofErr w:type="spellStart"/>
                  <w:r w:rsidRPr="00455973">
                    <w:rPr>
                      <w:rFonts w:eastAsia="Times New Roman" w:cs="Arial"/>
                      <w:color w:val="000000"/>
                      <w:lang w:eastAsia="en-GB"/>
                    </w:rPr>
                    <w:t>Pentland</w:t>
                  </w:r>
                  <w:proofErr w:type="spellEnd"/>
                  <w:r w:rsidRPr="00455973">
                    <w:rPr>
                      <w:rFonts w:eastAsia="Times New Roman" w:cs="Arial"/>
                      <w:color w:val="000000"/>
                      <w:lang w:eastAsia="en-GB"/>
                    </w:rPr>
                    <w:t xml:space="preserve"> Firth</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Scapa Flow</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Sea of the Hebrides</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Solway Firth</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Sound of Jura</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St. Magnus Bay</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proofErr w:type="spellStart"/>
                  <w:r w:rsidRPr="00455973">
                    <w:rPr>
                      <w:rFonts w:eastAsia="Times New Roman" w:cs="Arial"/>
                      <w:color w:val="000000"/>
                      <w:lang w:eastAsia="en-GB"/>
                    </w:rPr>
                    <w:t>Stronsay</w:t>
                  </w:r>
                  <w:proofErr w:type="spellEnd"/>
                  <w:r w:rsidRPr="00455973">
                    <w:rPr>
                      <w:rFonts w:eastAsia="Times New Roman" w:cs="Arial"/>
                      <w:color w:val="000000"/>
                      <w:lang w:eastAsia="en-GB"/>
                    </w:rPr>
                    <w:t xml:space="preserve"> Firth</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Unknown</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proofErr w:type="spellStart"/>
                  <w:r w:rsidRPr="00455973">
                    <w:rPr>
                      <w:rFonts w:eastAsia="Times New Roman" w:cs="Arial"/>
                      <w:color w:val="000000"/>
                      <w:lang w:eastAsia="en-GB"/>
                    </w:rPr>
                    <w:t>Westray</w:t>
                  </w:r>
                  <w:proofErr w:type="spellEnd"/>
                  <w:r w:rsidRPr="00455973">
                    <w:rPr>
                      <w:rFonts w:eastAsia="Times New Roman" w:cs="Arial"/>
                      <w:color w:val="000000"/>
                      <w:lang w:eastAsia="en-GB"/>
                    </w:rPr>
                    <w:t xml:space="preserve"> Firth</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proofErr w:type="spellStart"/>
                  <w:r w:rsidRPr="00455973">
                    <w:rPr>
                      <w:rFonts w:eastAsia="Times New Roman" w:cs="Arial"/>
                      <w:color w:val="000000"/>
                      <w:lang w:eastAsia="en-GB"/>
                    </w:rPr>
                    <w:t>Wigtown</w:t>
                  </w:r>
                  <w:proofErr w:type="spellEnd"/>
                  <w:r w:rsidRPr="00455973">
                    <w:rPr>
                      <w:rFonts w:eastAsia="Times New Roman" w:cs="Arial"/>
                      <w:color w:val="000000"/>
                      <w:lang w:eastAsia="en-GB"/>
                    </w:rPr>
                    <w:t xml:space="preserve"> Bay</w:t>
                  </w:r>
                </w:p>
              </w:tc>
            </w:tr>
            <w:tr w:rsidR="00455973" w:rsidRPr="00455973" w:rsidTr="00C91AD4">
              <w:trPr>
                <w:cantSplit/>
                <w:trHeight w:val="285"/>
              </w:trPr>
              <w:tc>
                <w:tcPr>
                  <w:tcW w:w="5005" w:type="dxa"/>
                  <w:shd w:val="clear" w:color="auto" w:fill="auto"/>
                  <w:noWrap/>
                  <w:vAlign w:val="center"/>
                  <w:hideMark/>
                </w:tcPr>
                <w:p w:rsidR="00455973" w:rsidRPr="00455973" w:rsidRDefault="00455973" w:rsidP="00455973">
                  <w:pPr>
                    <w:rPr>
                      <w:rFonts w:eastAsia="Times New Roman" w:cs="Arial"/>
                      <w:color w:val="000000"/>
                      <w:lang w:eastAsia="en-GB"/>
                    </w:rPr>
                  </w:pPr>
                  <w:r w:rsidRPr="00455973">
                    <w:rPr>
                      <w:rFonts w:eastAsia="Times New Roman" w:cs="Arial"/>
                      <w:color w:val="000000"/>
                      <w:lang w:eastAsia="en-GB"/>
                    </w:rPr>
                    <w:t>Yell Sound</w:t>
                  </w:r>
                </w:p>
              </w:tc>
            </w:tr>
          </w:tbl>
          <w:p w:rsidR="00455973" w:rsidRPr="00455973" w:rsidRDefault="00455973" w:rsidP="00455973">
            <w:pPr>
              <w:rPr>
                <w:rFonts w:eastAsia="Times New Roman" w:cs="Arial"/>
                <w:color w:val="000000"/>
                <w:lang w:eastAsia="en-GB"/>
              </w:rPr>
            </w:pPr>
          </w:p>
        </w:tc>
      </w:tr>
    </w:tbl>
    <w:p w:rsidR="005B1EA0" w:rsidRDefault="005B1EA0" w:rsidP="005B1EA0"/>
    <w:p w:rsidR="00DE5A4E" w:rsidRDefault="00DE5A4E" w:rsidP="005B1EA0">
      <w:r>
        <w:t>Complete the Authority Citation for Title: “</w:t>
      </w:r>
      <w:proofErr w:type="spellStart"/>
      <w:r>
        <w:t>SeaVoX</w:t>
      </w:r>
      <w:proofErr w:type="spellEnd"/>
      <w:r>
        <w:t xml:space="preserve"> salt and fresh water body gazetteer” and Alternate Title: “</w:t>
      </w:r>
      <w:proofErr w:type="spellStart"/>
      <w:r>
        <w:t>SeaVoX</w:t>
      </w:r>
      <w:proofErr w:type="spellEnd"/>
      <w:r>
        <w:t xml:space="preserve"> water bodies”.</w:t>
      </w:r>
    </w:p>
    <w:p w:rsidR="005B1EA0" w:rsidRDefault="005B1EA0" w:rsidP="005B1EA0"/>
    <w:p w:rsidR="005B1EA0" w:rsidRPr="005B1EA0" w:rsidRDefault="005B1EA0" w:rsidP="005B1EA0">
      <w:pPr>
        <w:rPr>
          <w:rFonts w:eastAsia="Times New Roman" w:cs="Arial"/>
          <w:lang w:eastAsia="en-GB"/>
        </w:rPr>
      </w:pPr>
      <w:r w:rsidRPr="00DE5A4E">
        <w:rPr>
          <w:b/>
        </w:rPr>
        <w:t>Vertical extent:</w:t>
      </w:r>
      <w:r w:rsidRPr="005B1EA0">
        <w:t xml:space="preserve"> where possible </w:t>
      </w:r>
      <w:r w:rsidRPr="005B1EA0">
        <w:rPr>
          <w:b/>
        </w:rPr>
        <w:t>enter a value from the European Petroleum Survey Group (EPSG) database</w:t>
      </w:r>
      <w:r w:rsidRPr="005B1EA0">
        <w:t xml:space="preserve"> (</w:t>
      </w:r>
      <w:hyperlink r:id="rId14" w:history="1">
        <w:r w:rsidRPr="001E4954">
          <w:rPr>
            <w:rStyle w:val="Hyperlink"/>
            <w:rFonts w:eastAsia="Times New Roman" w:cs="Arial"/>
            <w:lang w:eastAsia="en-GB"/>
          </w:rPr>
          <w:t>http://www.epsg-registry.org/</w:t>
        </w:r>
      </w:hyperlink>
      <w:r>
        <w:rPr>
          <w:rFonts w:eastAsia="Times New Roman" w:cs="Arial"/>
          <w:lang w:eastAsia="en-GB"/>
        </w:rPr>
        <w:t xml:space="preserve"> ) </w:t>
      </w:r>
      <w:r>
        <w:t>and thesaurus citation</w:t>
      </w:r>
      <w:r>
        <w:rPr>
          <w:rFonts w:eastAsia="Times New Roman" w:cs="Arial"/>
          <w:lang w:eastAsia="en-GB"/>
        </w:rPr>
        <w:t xml:space="preserve">. </w:t>
      </w:r>
      <w:r w:rsidR="00040B59">
        <w:rPr>
          <w:rFonts w:eastAsia="Times New Roman" w:cs="Arial"/>
          <w:lang w:eastAsia="en-GB"/>
        </w:rPr>
        <w:t>If no values are applicable</w:t>
      </w:r>
      <w:r>
        <w:rPr>
          <w:rFonts w:eastAsia="Times New Roman" w:cs="Arial"/>
          <w:lang w:eastAsia="en-GB"/>
        </w:rPr>
        <w:t xml:space="preserve"> ensure that a Vertical extent is entered </w:t>
      </w:r>
      <w:r w:rsidR="00B02398">
        <w:rPr>
          <w:rFonts w:eastAsia="Times New Roman" w:cs="Arial"/>
          <w:lang w:eastAsia="en-GB"/>
        </w:rPr>
        <w:t xml:space="preserve">as </w:t>
      </w:r>
      <w:r w:rsidR="00F33556">
        <w:rPr>
          <w:rFonts w:eastAsia="Times New Roman" w:cs="Arial"/>
          <w:lang w:eastAsia="en-GB"/>
        </w:rPr>
        <w:t xml:space="preserve">an </w:t>
      </w:r>
      <w:r w:rsidR="00B02398">
        <w:rPr>
          <w:rFonts w:eastAsia="Times New Roman" w:cs="Arial"/>
          <w:lang w:eastAsia="en-GB"/>
        </w:rPr>
        <w:t>“Other keyword” (see above).</w:t>
      </w:r>
    </w:p>
    <w:p w:rsidR="005B1EA0" w:rsidRDefault="005B1EA0" w:rsidP="005B1EA0">
      <w:pPr>
        <w:rPr>
          <w:rFonts w:eastAsia="Times New Roman" w:cs="Arial"/>
          <w:lang w:eastAsia="en-GB"/>
        </w:rPr>
      </w:pPr>
    </w:p>
    <w:p w:rsidR="00DE5A4E" w:rsidRDefault="00DE5A4E" w:rsidP="005B1EA0">
      <w:pPr>
        <w:rPr>
          <w:rFonts w:eastAsia="Times New Roman" w:cs="Arial"/>
          <w:lang w:eastAsia="en-GB"/>
        </w:rPr>
      </w:pPr>
      <w:r w:rsidRPr="00E36A1E">
        <w:rPr>
          <w:rFonts w:eastAsia="Times New Roman" w:cs="Arial"/>
          <w:b/>
          <w:lang w:eastAsia="en-GB"/>
        </w:rPr>
        <w:t>Temporal Period Extent:</w:t>
      </w:r>
      <w:r w:rsidR="00E36A1E">
        <w:rPr>
          <w:rFonts w:eastAsia="Times New Roman" w:cs="Arial"/>
          <w:lang w:eastAsia="en-GB"/>
        </w:rPr>
        <w:t xml:space="preserve"> Enter the start and end dates covering the time period to which the data relates.</w:t>
      </w:r>
    </w:p>
    <w:p w:rsidR="00DE5A4E" w:rsidRDefault="00DE5A4E" w:rsidP="005B1EA0">
      <w:pPr>
        <w:rPr>
          <w:rFonts w:eastAsia="Times New Roman" w:cs="Arial"/>
          <w:lang w:eastAsia="en-GB"/>
        </w:rPr>
      </w:pPr>
    </w:p>
    <w:p w:rsidR="003356F7" w:rsidRPr="00E36A1E" w:rsidRDefault="003356F7" w:rsidP="005B1EA0">
      <w:pPr>
        <w:rPr>
          <w:rFonts w:eastAsia="Times New Roman" w:cs="Arial"/>
          <w:b/>
          <w:sz w:val="28"/>
          <w:szCs w:val="28"/>
          <w:lang w:eastAsia="en-GB"/>
        </w:rPr>
      </w:pPr>
      <w:r w:rsidRPr="00E36A1E">
        <w:rPr>
          <w:rFonts w:eastAsia="Times New Roman" w:cs="Arial"/>
          <w:b/>
          <w:sz w:val="28"/>
          <w:szCs w:val="28"/>
          <w:lang w:eastAsia="en-GB"/>
        </w:rPr>
        <w:t>Resource - Points of Contact:</w:t>
      </w:r>
    </w:p>
    <w:p w:rsidR="003356F7" w:rsidRDefault="003356F7" w:rsidP="005B1EA0">
      <w:pPr>
        <w:rPr>
          <w:rFonts w:eastAsia="Times New Roman" w:cs="Arial"/>
          <w:lang w:eastAsia="en-GB"/>
        </w:rPr>
      </w:pPr>
    </w:p>
    <w:p w:rsidR="00775433" w:rsidRDefault="00E36A1E" w:rsidP="005B1EA0">
      <w:pPr>
        <w:rPr>
          <w:rFonts w:eastAsia="Times New Roman" w:cs="Arial"/>
          <w:lang w:eastAsia="en-GB"/>
        </w:rPr>
      </w:pPr>
      <w:r>
        <w:rPr>
          <w:rFonts w:eastAsia="Times New Roman" w:cs="Arial"/>
          <w:lang w:eastAsia="en-GB"/>
        </w:rPr>
        <w:t>Point of contact details must be entered for a Distributor, a Custodian and an Originator</w:t>
      </w:r>
      <w:r w:rsidR="00775433">
        <w:rPr>
          <w:rFonts w:eastAsia="Times New Roman" w:cs="Arial"/>
          <w:lang w:eastAsia="en-GB"/>
        </w:rPr>
        <w:t>, and it would be good practice to list an owner</w:t>
      </w:r>
      <w:r w:rsidR="00040B59">
        <w:rPr>
          <w:rFonts w:eastAsia="Times New Roman" w:cs="Arial"/>
          <w:lang w:eastAsia="en-GB"/>
        </w:rPr>
        <w:t>’</w:t>
      </w:r>
      <w:r w:rsidR="00775433">
        <w:rPr>
          <w:rFonts w:eastAsia="Times New Roman" w:cs="Arial"/>
          <w:lang w:eastAsia="en-GB"/>
        </w:rPr>
        <w:t>s details too</w:t>
      </w:r>
      <w:r>
        <w:rPr>
          <w:rFonts w:eastAsia="Times New Roman" w:cs="Arial"/>
          <w:lang w:eastAsia="en-GB"/>
        </w:rPr>
        <w:t>.</w:t>
      </w:r>
    </w:p>
    <w:p w:rsidR="00775433" w:rsidRDefault="00775433" w:rsidP="005B1EA0">
      <w:pPr>
        <w:rPr>
          <w:rFonts w:eastAsia="Times New Roman" w:cs="Arial"/>
          <w:lang w:eastAsia="en-GB"/>
        </w:rPr>
      </w:pPr>
    </w:p>
    <w:p w:rsidR="00E36A1E" w:rsidRDefault="00E36A1E" w:rsidP="005B1EA0">
      <w:pPr>
        <w:rPr>
          <w:rFonts w:eastAsia="Times New Roman" w:cs="Arial"/>
          <w:lang w:eastAsia="en-GB"/>
        </w:rPr>
      </w:pPr>
      <w:r>
        <w:rPr>
          <w:rFonts w:eastAsia="Times New Roman" w:cs="Arial"/>
          <w:lang w:eastAsia="en-GB"/>
        </w:rPr>
        <w:t xml:space="preserve">If this is SNH data then the </w:t>
      </w:r>
      <w:r w:rsidRPr="00304636">
        <w:rPr>
          <w:rFonts w:eastAsia="Times New Roman" w:cs="Arial"/>
          <w:b/>
          <w:lang w:eastAsia="en-GB"/>
        </w:rPr>
        <w:t>Distributor details</w:t>
      </w:r>
      <w:r>
        <w:rPr>
          <w:rFonts w:eastAsia="Times New Roman" w:cs="Arial"/>
          <w:lang w:eastAsia="en-GB"/>
        </w:rPr>
        <w:t xml:space="preserve"> will always be:</w:t>
      </w:r>
    </w:p>
    <w:p w:rsidR="00E36A1E" w:rsidRDefault="00E36A1E" w:rsidP="005B1EA0">
      <w:pPr>
        <w:rPr>
          <w:rFonts w:eastAsia="Times New Roman" w:cs="Arial"/>
          <w:lang w:eastAsia="en-GB"/>
        </w:rPr>
      </w:pPr>
    </w:p>
    <w:p w:rsidR="00E36A1E" w:rsidRDefault="00E36A1E" w:rsidP="005B1EA0">
      <w:pPr>
        <w:rPr>
          <w:rFonts w:eastAsia="Times New Roman" w:cs="Arial"/>
          <w:lang w:eastAsia="en-GB"/>
        </w:rPr>
      </w:pPr>
      <w:r>
        <w:rPr>
          <w:rFonts w:eastAsia="Times New Roman" w:cs="Arial"/>
          <w:lang w:eastAsia="en-GB"/>
        </w:rPr>
        <w:tab/>
        <w:t>Name:</w:t>
      </w:r>
      <w:r w:rsidR="00304636">
        <w:rPr>
          <w:rFonts w:eastAsia="Times New Roman" w:cs="Arial"/>
          <w:lang w:eastAsia="en-GB"/>
        </w:rPr>
        <w:t xml:space="preserve"> Data supply</w:t>
      </w:r>
    </w:p>
    <w:p w:rsidR="00E36A1E" w:rsidRDefault="00E36A1E" w:rsidP="005B1EA0">
      <w:pPr>
        <w:rPr>
          <w:rFonts w:eastAsia="Times New Roman" w:cs="Arial"/>
          <w:lang w:eastAsia="en-GB"/>
        </w:rPr>
      </w:pPr>
      <w:r>
        <w:rPr>
          <w:rFonts w:eastAsia="Times New Roman" w:cs="Arial"/>
          <w:lang w:eastAsia="en-GB"/>
        </w:rPr>
        <w:tab/>
        <w:t>Organisation:</w:t>
      </w:r>
      <w:r w:rsidR="00304636">
        <w:rPr>
          <w:rFonts w:eastAsia="Times New Roman" w:cs="Arial"/>
          <w:lang w:eastAsia="en-GB"/>
        </w:rPr>
        <w:t xml:space="preserve"> </w:t>
      </w:r>
      <w:r w:rsidR="00304636" w:rsidRPr="00304636">
        <w:rPr>
          <w:rFonts w:eastAsia="Times New Roman" w:cs="Arial"/>
          <w:lang w:eastAsia="en-GB"/>
        </w:rPr>
        <w:t>Scottish Natural Heritage</w:t>
      </w:r>
    </w:p>
    <w:p w:rsidR="00E36A1E" w:rsidRDefault="00E36A1E" w:rsidP="005B1EA0">
      <w:pPr>
        <w:rPr>
          <w:rFonts w:eastAsia="Times New Roman" w:cs="Arial"/>
          <w:lang w:eastAsia="en-GB"/>
        </w:rPr>
      </w:pPr>
      <w:r>
        <w:rPr>
          <w:rFonts w:eastAsia="Times New Roman" w:cs="Arial"/>
          <w:lang w:eastAsia="en-GB"/>
        </w:rPr>
        <w:tab/>
        <w:t>Position:</w:t>
      </w:r>
      <w:r w:rsidR="005C6F26">
        <w:rPr>
          <w:rFonts w:eastAsia="Times New Roman" w:cs="Arial"/>
          <w:lang w:eastAsia="en-GB"/>
        </w:rPr>
        <w:t xml:space="preserve"> SNH Geographic Systems and D</w:t>
      </w:r>
      <w:r w:rsidR="00304636">
        <w:rPr>
          <w:rFonts w:eastAsia="Times New Roman" w:cs="Arial"/>
          <w:lang w:eastAsia="en-GB"/>
        </w:rPr>
        <w:t>ata Officer</w:t>
      </w:r>
    </w:p>
    <w:p w:rsidR="00E36A1E" w:rsidRDefault="00E36A1E" w:rsidP="005B1EA0">
      <w:pPr>
        <w:rPr>
          <w:rFonts w:eastAsia="Times New Roman" w:cs="Arial"/>
          <w:lang w:eastAsia="en-GB"/>
        </w:rPr>
      </w:pPr>
      <w:r>
        <w:rPr>
          <w:rFonts w:eastAsia="Times New Roman" w:cs="Arial"/>
          <w:lang w:eastAsia="en-GB"/>
        </w:rPr>
        <w:tab/>
        <w:t>Role:</w:t>
      </w:r>
      <w:r w:rsidR="00304636">
        <w:rPr>
          <w:rFonts w:eastAsia="Times New Roman" w:cs="Arial"/>
          <w:lang w:eastAsia="en-GB"/>
        </w:rPr>
        <w:t xml:space="preserve"> Distributor</w:t>
      </w:r>
    </w:p>
    <w:p w:rsidR="00304636" w:rsidRDefault="00304636" w:rsidP="005B1EA0">
      <w:pPr>
        <w:rPr>
          <w:rFonts w:eastAsia="Times New Roman" w:cs="Arial"/>
          <w:lang w:eastAsia="en-GB"/>
        </w:rPr>
      </w:pPr>
      <w:r>
        <w:rPr>
          <w:rFonts w:eastAsia="Times New Roman" w:cs="Arial"/>
          <w:lang w:eastAsia="en-GB"/>
        </w:rPr>
        <w:tab/>
        <w:t>Email: data_supply@snh.gov.uk</w:t>
      </w:r>
    </w:p>
    <w:p w:rsidR="00304636" w:rsidRDefault="00304636" w:rsidP="005B1EA0">
      <w:pPr>
        <w:rPr>
          <w:rFonts w:eastAsia="Times New Roman" w:cs="Arial"/>
          <w:lang w:eastAsia="en-GB"/>
        </w:rPr>
      </w:pPr>
      <w:r>
        <w:rPr>
          <w:rFonts w:eastAsia="Times New Roman" w:cs="Arial"/>
          <w:lang w:eastAsia="en-GB"/>
        </w:rPr>
        <w:tab/>
        <w:t>Address type: Postal</w:t>
      </w:r>
    </w:p>
    <w:p w:rsidR="00304636" w:rsidRDefault="00304636" w:rsidP="005B1EA0">
      <w:pPr>
        <w:rPr>
          <w:rFonts w:eastAsia="Times New Roman" w:cs="Arial"/>
          <w:lang w:eastAsia="en-GB"/>
        </w:rPr>
      </w:pPr>
      <w:r>
        <w:rPr>
          <w:rFonts w:eastAsia="Times New Roman" w:cs="Arial"/>
          <w:lang w:eastAsia="en-GB"/>
        </w:rPr>
        <w:tab/>
        <w:t xml:space="preserve">Address: </w:t>
      </w:r>
      <w:r w:rsidRPr="00304636">
        <w:rPr>
          <w:rFonts w:eastAsia="Times New Roman" w:cs="Arial"/>
          <w:lang w:eastAsia="en-GB"/>
        </w:rPr>
        <w:t xml:space="preserve">Great Glen House, </w:t>
      </w:r>
      <w:proofErr w:type="spellStart"/>
      <w:r w:rsidRPr="00304636">
        <w:rPr>
          <w:rFonts w:eastAsia="Times New Roman" w:cs="Arial"/>
          <w:lang w:eastAsia="en-GB"/>
        </w:rPr>
        <w:t>Leachkin</w:t>
      </w:r>
      <w:proofErr w:type="spellEnd"/>
      <w:r w:rsidRPr="00304636">
        <w:rPr>
          <w:rFonts w:eastAsia="Times New Roman" w:cs="Arial"/>
          <w:lang w:eastAsia="en-GB"/>
        </w:rPr>
        <w:t xml:space="preserve"> Road</w:t>
      </w:r>
      <w:r>
        <w:rPr>
          <w:rFonts w:eastAsia="Times New Roman" w:cs="Arial"/>
          <w:lang w:eastAsia="en-GB"/>
        </w:rPr>
        <w:tab/>
      </w:r>
    </w:p>
    <w:p w:rsidR="00304636" w:rsidRDefault="00304636" w:rsidP="00304636">
      <w:pPr>
        <w:ind w:firstLine="720"/>
        <w:rPr>
          <w:rFonts w:eastAsia="Times New Roman" w:cs="Arial"/>
          <w:lang w:eastAsia="en-GB"/>
        </w:rPr>
      </w:pPr>
      <w:r>
        <w:rPr>
          <w:rFonts w:eastAsia="Times New Roman" w:cs="Arial"/>
          <w:lang w:eastAsia="en-GB"/>
        </w:rPr>
        <w:t>City: Inverness</w:t>
      </w:r>
    </w:p>
    <w:p w:rsidR="00304636" w:rsidRDefault="00304636" w:rsidP="005B1EA0">
      <w:pPr>
        <w:rPr>
          <w:rFonts w:eastAsia="Times New Roman" w:cs="Arial"/>
          <w:lang w:eastAsia="en-GB"/>
        </w:rPr>
      </w:pPr>
      <w:r>
        <w:rPr>
          <w:rFonts w:eastAsia="Times New Roman" w:cs="Arial"/>
          <w:lang w:eastAsia="en-GB"/>
        </w:rPr>
        <w:tab/>
        <w:t>State: Highland</w:t>
      </w:r>
    </w:p>
    <w:p w:rsidR="00304636" w:rsidRDefault="00304636" w:rsidP="005B1EA0">
      <w:pPr>
        <w:rPr>
          <w:rFonts w:eastAsia="Times New Roman" w:cs="Arial"/>
          <w:lang w:eastAsia="en-GB"/>
        </w:rPr>
      </w:pPr>
      <w:r>
        <w:rPr>
          <w:rFonts w:eastAsia="Times New Roman" w:cs="Arial"/>
          <w:lang w:eastAsia="en-GB"/>
        </w:rPr>
        <w:tab/>
        <w:t>Postal Code: IV3 8NW</w:t>
      </w:r>
    </w:p>
    <w:p w:rsidR="00304636" w:rsidRDefault="00304636" w:rsidP="005B1EA0">
      <w:pPr>
        <w:rPr>
          <w:rFonts w:eastAsia="Times New Roman" w:cs="Arial"/>
          <w:lang w:eastAsia="en-GB"/>
        </w:rPr>
      </w:pPr>
      <w:r>
        <w:rPr>
          <w:rFonts w:eastAsia="Times New Roman" w:cs="Arial"/>
          <w:lang w:eastAsia="en-GB"/>
        </w:rPr>
        <w:tab/>
        <w:t>Country: United Kingdom</w:t>
      </w:r>
    </w:p>
    <w:p w:rsidR="00304636" w:rsidRDefault="00304636" w:rsidP="005B1EA0">
      <w:pPr>
        <w:rPr>
          <w:rFonts w:eastAsia="Times New Roman" w:cs="Arial"/>
          <w:lang w:eastAsia="en-GB"/>
        </w:rPr>
      </w:pPr>
      <w:r>
        <w:rPr>
          <w:rFonts w:eastAsia="Times New Roman" w:cs="Arial"/>
          <w:lang w:eastAsia="en-GB"/>
        </w:rPr>
        <w:tab/>
        <w:t xml:space="preserve">Phone: </w:t>
      </w:r>
      <w:r w:rsidRPr="00304636">
        <w:rPr>
          <w:rFonts w:eastAsia="Times New Roman" w:cs="Arial"/>
          <w:lang w:eastAsia="en-GB"/>
        </w:rPr>
        <w:t>+44 (0)1463 725000</w:t>
      </w:r>
    </w:p>
    <w:p w:rsidR="00304636" w:rsidRDefault="00304636" w:rsidP="005B1EA0">
      <w:pPr>
        <w:rPr>
          <w:rFonts w:eastAsia="Times New Roman" w:cs="Arial"/>
          <w:lang w:eastAsia="en-GB"/>
        </w:rPr>
      </w:pPr>
      <w:r>
        <w:rPr>
          <w:rFonts w:eastAsia="Times New Roman" w:cs="Arial"/>
          <w:lang w:eastAsia="en-GB"/>
        </w:rPr>
        <w:tab/>
        <w:t>Fax: leave blank</w:t>
      </w:r>
    </w:p>
    <w:p w:rsidR="00304636" w:rsidRDefault="00304636" w:rsidP="005B1EA0">
      <w:pPr>
        <w:rPr>
          <w:rFonts w:eastAsia="Times New Roman" w:cs="Arial"/>
          <w:lang w:eastAsia="en-GB"/>
        </w:rPr>
      </w:pPr>
      <w:r>
        <w:rPr>
          <w:rFonts w:eastAsia="Times New Roman" w:cs="Arial"/>
          <w:lang w:eastAsia="en-GB"/>
        </w:rPr>
        <w:tab/>
        <w:t>Instructions: leave blank</w:t>
      </w:r>
    </w:p>
    <w:p w:rsidR="00304636" w:rsidRDefault="00304636" w:rsidP="005B1EA0">
      <w:pPr>
        <w:rPr>
          <w:rFonts w:eastAsia="Times New Roman" w:cs="Arial"/>
          <w:lang w:eastAsia="en-GB"/>
        </w:rPr>
      </w:pPr>
      <w:r>
        <w:rPr>
          <w:rFonts w:eastAsia="Times New Roman" w:cs="Arial"/>
          <w:lang w:eastAsia="en-GB"/>
        </w:rPr>
        <w:tab/>
        <w:t>Hours: leave blank</w:t>
      </w:r>
    </w:p>
    <w:p w:rsidR="00304636" w:rsidRDefault="00304636" w:rsidP="005B1EA0">
      <w:pPr>
        <w:rPr>
          <w:rFonts w:eastAsia="Times New Roman" w:cs="Arial"/>
          <w:lang w:eastAsia="en-GB"/>
        </w:rPr>
      </w:pPr>
    </w:p>
    <w:p w:rsidR="00304636" w:rsidRDefault="00775433" w:rsidP="005B1EA0">
      <w:pPr>
        <w:rPr>
          <w:rFonts w:eastAsia="Times New Roman" w:cs="Arial"/>
          <w:lang w:eastAsia="en-GB"/>
        </w:rPr>
      </w:pPr>
      <w:r>
        <w:rPr>
          <w:rFonts w:eastAsia="Times New Roman" w:cs="Arial"/>
          <w:lang w:eastAsia="en-GB"/>
        </w:rPr>
        <w:t xml:space="preserve">If this is marine data managed by CMEU then the </w:t>
      </w:r>
      <w:r w:rsidRPr="00775433">
        <w:rPr>
          <w:rFonts w:eastAsia="Times New Roman" w:cs="Arial"/>
          <w:b/>
          <w:lang w:eastAsia="en-GB"/>
        </w:rPr>
        <w:t>Custodian details</w:t>
      </w:r>
      <w:r>
        <w:rPr>
          <w:rFonts w:eastAsia="Times New Roman" w:cs="Arial"/>
          <w:lang w:eastAsia="en-GB"/>
        </w:rPr>
        <w:t xml:space="preserve"> will be:</w:t>
      </w:r>
    </w:p>
    <w:p w:rsidR="00775433" w:rsidRDefault="00775433" w:rsidP="005B1EA0">
      <w:pPr>
        <w:rPr>
          <w:rFonts w:eastAsia="Times New Roman" w:cs="Arial"/>
          <w:lang w:eastAsia="en-GB"/>
        </w:rPr>
      </w:pPr>
    </w:p>
    <w:p w:rsidR="00304636" w:rsidRDefault="00304636" w:rsidP="00304636">
      <w:pPr>
        <w:rPr>
          <w:rFonts w:eastAsia="Times New Roman" w:cs="Arial"/>
          <w:lang w:eastAsia="en-GB"/>
        </w:rPr>
      </w:pPr>
      <w:r>
        <w:rPr>
          <w:rFonts w:eastAsia="Times New Roman" w:cs="Arial"/>
          <w:lang w:eastAsia="en-GB"/>
        </w:rPr>
        <w:tab/>
        <w:t xml:space="preserve">Name: </w:t>
      </w:r>
      <w:r w:rsidR="00775433">
        <w:rPr>
          <w:rFonts w:eastAsia="Times New Roman" w:cs="Arial"/>
          <w:lang w:eastAsia="en-GB"/>
        </w:rPr>
        <w:t>James Dargie</w:t>
      </w:r>
    </w:p>
    <w:p w:rsidR="00304636" w:rsidRDefault="00304636" w:rsidP="00304636">
      <w:pPr>
        <w:rPr>
          <w:rFonts w:eastAsia="Times New Roman" w:cs="Arial"/>
          <w:lang w:eastAsia="en-GB"/>
        </w:rPr>
      </w:pPr>
      <w:r>
        <w:rPr>
          <w:rFonts w:eastAsia="Times New Roman" w:cs="Arial"/>
          <w:lang w:eastAsia="en-GB"/>
        </w:rPr>
        <w:tab/>
        <w:t xml:space="preserve">Organisation: </w:t>
      </w:r>
      <w:r w:rsidRPr="00304636">
        <w:rPr>
          <w:rFonts w:eastAsia="Times New Roman" w:cs="Arial"/>
          <w:lang w:eastAsia="en-GB"/>
        </w:rPr>
        <w:t>Scottish Natural Heritage</w:t>
      </w:r>
    </w:p>
    <w:p w:rsidR="00304636" w:rsidRDefault="00304636" w:rsidP="00304636">
      <w:pPr>
        <w:rPr>
          <w:rFonts w:eastAsia="Times New Roman" w:cs="Arial"/>
          <w:lang w:eastAsia="en-GB"/>
        </w:rPr>
      </w:pPr>
      <w:r>
        <w:rPr>
          <w:rFonts w:eastAsia="Times New Roman" w:cs="Arial"/>
          <w:lang w:eastAsia="en-GB"/>
        </w:rPr>
        <w:tab/>
        <w:t xml:space="preserve">Position: </w:t>
      </w:r>
      <w:r w:rsidR="00775433">
        <w:rPr>
          <w:rFonts w:eastAsia="Times New Roman" w:cs="Arial"/>
          <w:lang w:eastAsia="en-GB"/>
        </w:rPr>
        <w:t>Marine Data Officer</w:t>
      </w:r>
    </w:p>
    <w:p w:rsidR="00304636" w:rsidRDefault="00304636" w:rsidP="00304636">
      <w:pPr>
        <w:rPr>
          <w:rFonts w:eastAsia="Times New Roman" w:cs="Arial"/>
          <w:lang w:eastAsia="en-GB"/>
        </w:rPr>
      </w:pPr>
      <w:r>
        <w:rPr>
          <w:rFonts w:eastAsia="Times New Roman" w:cs="Arial"/>
          <w:lang w:eastAsia="en-GB"/>
        </w:rPr>
        <w:tab/>
        <w:t xml:space="preserve">Role: </w:t>
      </w:r>
      <w:r w:rsidR="00775433">
        <w:rPr>
          <w:rFonts w:eastAsia="Times New Roman" w:cs="Arial"/>
          <w:lang w:eastAsia="en-GB"/>
        </w:rPr>
        <w:t>Custodian</w:t>
      </w:r>
    </w:p>
    <w:p w:rsidR="00304636" w:rsidRDefault="00304636" w:rsidP="00304636">
      <w:pPr>
        <w:rPr>
          <w:rFonts w:eastAsia="Times New Roman" w:cs="Arial"/>
          <w:lang w:eastAsia="en-GB"/>
        </w:rPr>
      </w:pPr>
      <w:r>
        <w:rPr>
          <w:rFonts w:eastAsia="Times New Roman" w:cs="Arial"/>
          <w:lang w:eastAsia="en-GB"/>
        </w:rPr>
        <w:tab/>
        <w:t xml:space="preserve">Email: </w:t>
      </w:r>
      <w:r w:rsidR="00775433">
        <w:rPr>
          <w:rFonts w:eastAsia="Times New Roman" w:cs="Arial"/>
          <w:lang w:eastAsia="en-GB"/>
        </w:rPr>
        <w:t>james.dargie</w:t>
      </w:r>
      <w:r>
        <w:rPr>
          <w:rFonts w:eastAsia="Times New Roman" w:cs="Arial"/>
          <w:lang w:eastAsia="en-GB"/>
        </w:rPr>
        <w:t>@snh.gov.uk</w:t>
      </w:r>
    </w:p>
    <w:p w:rsidR="00304636" w:rsidRDefault="00304636" w:rsidP="00304636">
      <w:pPr>
        <w:rPr>
          <w:rFonts w:eastAsia="Times New Roman" w:cs="Arial"/>
          <w:lang w:eastAsia="en-GB"/>
        </w:rPr>
      </w:pPr>
      <w:r>
        <w:rPr>
          <w:rFonts w:eastAsia="Times New Roman" w:cs="Arial"/>
          <w:lang w:eastAsia="en-GB"/>
        </w:rPr>
        <w:tab/>
        <w:t>Address type: Postal</w:t>
      </w:r>
    </w:p>
    <w:p w:rsidR="00304636" w:rsidRDefault="00304636" w:rsidP="00304636">
      <w:pPr>
        <w:rPr>
          <w:rFonts w:eastAsia="Times New Roman" w:cs="Arial"/>
          <w:lang w:eastAsia="en-GB"/>
        </w:rPr>
      </w:pPr>
      <w:r>
        <w:rPr>
          <w:rFonts w:eastAsia="Times New Roman" w:cs="Arial"/>
          <w:lang w:eastAsia="en-GB"/>
        </w:rPr>
        <w:tab/>
        <w:t xml:space="preserve">Address: </w:t>
      </w:r>
      <w:r w:rsidRPr="00304636">
        <w:rPr>
          <w:rFonts w:eastAsia="Times New Roman" w:cs="Arial"/>
          <w:lang w:eastAsia="en-GB"/>
        </w:rPr>
        <w:t xml:space="preserve">Great Glen House, </w:t>
      </w:r>
      <w:proofErr w:type="spellStart"/>
      <w:r w:rsidRPr="00304636">
        <w:rPr>
          <w:rFonts w:eastAsia="Times New Roman" w:cs="Arial"/>
          <w:lang w:eastAsia="en-GB"/>
        </w:rPr>
        <w:t>Leachkin</w:t>
      </w:r>
      <w:proofErr w:type="spellEnd"/>
      <w:r w:rsidRPr="00304636">
        <w:rPr>
          <w:rFonts w:eastAsia="Times New Roman" w:cs="Arial"/>
          <w:lang w:eastAsia="en-GB"/>
        </w:rPr>
        <w:t xml:space="preserve"> Road</w:t>
      </w:r>
      <w:r>
        <w:rPr>
          <w:rFonts w:eastAsia="Times New Roman" w:cs="Arial"/>
          <w:lang w:eastAsia="en-GB"/>
        </w:rPr>
        <w:tab/>
      </w:r>
    </w:p>
    <w:p w:rsidR="00304636" w:rsidRDefault="00304636" w:rsidP="00304636">
      <w:pPr>
        <w:ind w:firstLine="720"/>
        <w:rPr>
          <w:rFonts w:eastAsia="Times New Roman" w:cs="Arial"/>
          <w:lang w:eastAsia="en-GB"/>
        </w:rPr>
      </w:pPr>
      <w:r>
        <w:rPr>
          <w:rFonts w:eastAsia="Times New Roman" w:cs="Arial"/>
          <w:lang w:eastAsia="en-GB"/>
        </w:rPr>
        <w:t>City: Inverness</w:t>
      </w:r>
    </w:p>
    <w:p w:rsidR="00304636" w:rsidRDefault="00304636" w:rsidP="00304636">
      <w:pPr>
        <w:rPr>
          <w:rFonts w:eastAsia="Times New Roman" w:cs="Arial"/>
          <w:lang w:eastAsia="en-GB"/>
        </w:rPr>
      </w:pPr>
      <w:r>
        <w:rPr>
          <w:rFonts w:eastAsia="Times New Roman" w:cs="Arial"/>
          <w:lang w:eastAsia="en-GB"/>
        </w:rPr>
        <w:tab/>
        <w:t>State: Highland</w:t>
      </w:r>
    </w:p>
    <w:p w:rsidR="00304636" w:rsidRDefault="00304636" w:rsidP="00304636">
      <w:pPr>
        <w:rPr>
          <w:rFonts w:eastAsia="Times New Roman" w:cs="Arial"/>
          <w:lang w:eastAsia="en-GB"/>
        </w:rPr>
      </w:pPr>
      <w:r>
        <w:rPr>
          <w:rFonts w:eastAsia="Times New Roman" w:cs="Arial"/>
          <w:lang w:eastAsia="en-GB"/>
        </w:rPr>
        <w:tab/>
        <w:t>Postal Code: IV3 8NW</w:t>
      </w:r>
    </w:p>
    <w:p w:rsidR="00304636" w:rsidRDefault="00304636" w:rsidP="00304636">
      <w:pPr>
        <w:rPr>
          <w:rFonts w:eastAsia="Times New Roman" w:cs="Arial"/>
          <w:lang w:eastAsia="en-GB"/>
        </w:rPr>
      </w:pPr>
      <w:r>
        <w:rPr>
          <w:rFonts w:eastAsia="Times New Roman" w:cs="Arial"/>
          <w:lang w:eastAsia="en-GB"/>
        </w:rPr>
        <w:tab/>
        <w:t>Country: United Kingdom</w:t>
      </w:r>
    </w:p>
    <w:p w:rsidR="00304636" w:rsidRDefault="00304636" w:rsidP="00304636">
      <w:pPr>
        <w:rPr>
          <w:rFonts w:eastAsia="Times New Roman" w:cs="Arial"/>
          <w:lang w:eastAsia="en-GB"/>
        </w:rPr>
      </w:pPr>
      <w:r>
        <w:rPr>
          <w:rFonts w:eastAsia="Times New Roman" w:cs="Arial"/>
          <w:lang w:eastAsia="en-GB"/>
        </w:rPr>
        <w:tab/>
        <w:t xml:space="preserve">Phone: </w:t>
      </w:r>
      <w:r w:rsidRPr="00304636">
        <w:rPr>
          <w:rFonts w:eastAsia="Times New Roman" w:cs="Arial"/>
          <w:lang w:eastAsia="en-GB"/>
        </w:rPr>
        <w:t>+44 (0)1463 725000</w:t>
      </w:r>
    </w:p>
    <w:p w:rsidR="00304636" w:rsidRDefault="00304636" w:rsidP="00304636">
      <w:pPr>
        <w:rPr>
          <w:rFonts w:eastAsia="Times New Roman" w:cs="Arial"/>
          <w:lang w:eastAsia="en-GB"/>
        </w:rPr>
      </w:pPr>
      <w:r>
        <w:rPr>
          <w:rFonts w:eastAsia="Times New Roman" w:cs="Arial"/>
          <w:lang w:eastAsia="en-GB"/>
        </w:rPr>
        <w:tab/>
        <w:t>Fax: leave blank</w:t>
      </w:r>
    </w:p>
    <w:p w:rsidR="00304636" w:rsidRDefault="00304636" w:rsidP="00304636">
      <w:pPr>
        <w:rPr>
          <w:rFonts w:eastAsia="Times New Roman" w:cs="Arial"/>
          <w:lang w:eastAsia="en-GB"/>
        </w:rPr>
      </w:pPr>
      <w:r>
        <w:rPr>
          <w:rFonts w:eastAsia="Times New Roman" w:cs="Arial"/>
          <w:lang w:eastAsia="en-GB"/>
        </w:rPr>
        <w:tab/>
        <w:t>Instructions: leave blank</w:t>
      </w:r>
    </w:p>
    <w:p w:rsidR="00304636" w:rsidRDefault="00304636" w:rsidP="00304636">
      <w:pPr>
        <w:rPr>
          <w:rFonts w:eastAsia="Times New Roman" w:cs="Arial"/>
          <w:lang w:eastAsia="en-GB"/>
        </w:rPr>
      </w:pPr>
      <w:r>
        <w:rPr>
          <w:rFonts w:eastAsia="Times New Roman" w:cs="Arial"/>
          <w:lang w:eastAsia="en-GB"/>
        </w:rPr>
        <w:tab/>
        <w:t>Hours: leave blank</w:t>
      </w:r>
    </w:p>
    <w:p w:rsidR="00775433" w:rsidRDefault="00775433" w:rsidP="00304636">
      <w:pPr>
        <w:rPr>
          <w:rFonts w:eastAsia="Times New Roman" w:cs="Arial"/>
          <w:lang w:eastAsia="en-GB"/>
        </w:rPr>
      </w:pPr>
    </w:p>
    <w:p w:rsidR="00775433" w:rsidRDefault="00775433" w:rsidP="00775433">
      <w:pPr>
        <w:rPr>
          <w:rFonts w:eastAsia="Times New Roman" w:cs="Arial"/>
          <w:lang w:eastAsia="en-GB"/>
        </w:rPr>
      </w:pPr>
      <w:r>
        <w:rPr>
          <w:rFonts w:eastAsia="Times New Roman" w:cs="Arial"/>
          <w:lang w:eastAsia="en-GB"/>
        </w:rPr>
        <w:t xml:space="preserve">If this is SNH data then the </w:t>
      </w:r>
      <w:r w:rsidRPr="00775433">
        <w:rPr>
          <w:rFonts w:eastAsia="Times New Roman" w:cs="Arial"/>
          <w:b/>
          <w:lang w:eastAsia="en-GB"/>
        </w:rPr>
        <w:t>Originator details</w:t>
      </w:r>
      <w:r>
        <w:rPr>
          <w:rFonts w:eastAsia="Times New Roman" w:cs="Arial"/>
          <w:lang w:eastAsia="en-GB"/>
        </w:rPr>
        <w:t xml:space="preserve"> will be:</w:t>
      </w:r>
    </w:p>
    <w:p w:rsidR="00775433" w:rsidRDefault="00775433" w:rsidP="00775433">
      <w:pPr>
        <w:rPr>
          <w:rFonts w:eastAsia="Times New Roman" w:cs="Arial"/>
          <w:lang w:eastAsia="en-GB"/>
        </w:rPr>
      </w:pPr>
    </w:p>
    <w:p w:rsidR="00775433" w:rsidRDefault="00775433" w:rsidP="00775433">
      <w:pPr>
        <w:rPr>
          <w:rFonts w:eastAsia="Times New Roman" w:cs="Arial"/>
          <w:lang w:eastAsia="en-GB"/>
        </w:rPr>
      </w:pPr>
      <w:r>
        <w:rPr>
          <w:rFonts w:eastAsia="Times New Roman" w:cs="Arial"/>
          <w:lang w:eastAsia="en-GB"/>
        </w:rPr>
        <w:tab/>
        <w:t>Name: James Dargie</w:t>
      </w:r>
    </w:p>
    <w:p w:rsidR="00775433" w:rsidRDefault="00775433" w:rsidP="00775433">
      <w:pPr>
        <w:rPr>
          <w:rFonts w:eastAsia="Times New Roman" w:cs="Arial"/>
          <w:lang w:eastAsia="en-GB"/>
        </w:rPr>
      </w:pPr>
      <w:r>
        <w:rPr>
          <w:rFonts w:eastAsia="Times New Roman" w:cs="Arial"/>
          <w:lang w:eastAsia="en-GB"/>
        </w:rPr>
        <w:tab/>
        <w:t xml:space="preserve">Organisation: </w:t>
      </w:r>
      <w:r w:rsidRPr="00304636">
        <w:rPr>
          <w:rFonts w:eastAsia="Times New Roman" w:cs="Arial"/>
          <w:lang w:eastAsia="en-GB"/>
        </w:rPr>
        <w:t>Scottish Natural Heritage</w:t>
      </w:r>
    </w:p>
    <w:p w:rsidR="00775433" w:rsidRDefault="00775433" w:rsidP="00775433">
      <w:pPr>
        <w:rPr>
          <w:rFonts w:eastAsia="Times New Roman" w:cs="Arial"/>
          <w:lang w:eastAsia="en-GB"/>
        </w:rPr>
      </w:pPr>
      <w:r>
        <w:rPr>
          <w:rFonts w:eastAsia="Times New Roman" w:cs="Arial"/>
          <w:lang w:eastAsia="en-GB"/>
        </w:rPr>
        <w:tab/>
        <w:t>Position: Marine Data Officer</w:t>
      </w:r>
    </w:p>
    <w:p w:rsidR="00775433" w:rsidRDefault="00775433" w:rsidP="00775433">
      <w:pPr>
        <w:rPr>
          <w:rFonts w:eastAsia="Times New Roman" w:cs="Arial"/>
          <w:lang w:eastAsia="en-GB"/>
        </w:rPr>
      </w:pPr>
      <w:r>
        <w:rPr>
          <w:rFonts w:eastAsia="Times New Roman" w:cs="Arial"/>
          <w:lang w:eastAsia="en-GB"/>
        </w:rPr>
        <w:tab/>
        <w:t>Role: Originator</w:t>
      </w:r>
    </w:p>
    <w:p w:rsidR="00775433" w:rsidRDefault="00775433" w:rsidP="00775433">
      <w:pPr>
        <w:rPr>
          <w:rFonts w:eastAsia="Times New Roman" w:cs="Arial"/>
          <w:lang w:eastAsia="en-GB"/>
        </w:rPr>
      </w:pPr>
      <w:r>
        <w:rPr>
          <w:rFonts w:eastAsia="Times New Roman" w:cs="Arial"/>
          <w:lang w:eastAsia="en-GB"/>
        </w:rPr>
        <w:tab/>
        <w:t>Email: james.dargie@snh.gov.uk</w:t>
      </w:r>
    </w:p>
    <w:p w:rsidR="00775433" w:rsidRDefault="00775433" w:rsidP="00775433">
      <w:pPr>
        <w:rPr>
          <w:rFonts w:eastAsia="Times New Roman" w:cs="Arial"/>
          <w:lang w:eastAsia="en-GB"/>
        </w:rPr>
      </w:pPr>
      <w:r>
        <w:rPr>
          <w:rFonts w:eastAsia="Times New Roman" w:cs="Arial"/>
          <w:lang w:eastAsia="en-GB"/>
        </w:rPr>
        <w:tab/>
        <w:t>Address type: Postal</w:t>
      </w:r>
    </w:p>
    <w:p w:rsidR="00775433" w:rsidRDefault="00775433" w:rsidP="00775433">
      <w:pPr>
        <w:rPr>
          <w:rFonts w:eastAsia="Times New Roman" w:cs="Arial"/>
          <w:lang w:eastAsia="en-GB"/>
        </w:rPr>
      </w:pPr>
      <w:r>
        <w:rPr>
          <w:rFonts w:eastAsia="Times New Roman" w:cs="Arial"/>
          <w:lang w:eastAsia="en-GB"/>
        </w:rPr>
        <w:tab/>
        <w:t xml:space="preserve">Address: </w:t>
      </w:r>
      <w:r w:rsidRPr="00304636">
        <w:rPr>
          <w:rFonts w:eastAsia="Times New Roman" w:cs="Arial"/>
          <w:lang w:eastAsia="en-GB"/>
        </w:rPr>
        <w:t xml:space="preserve">Great Glen House, </w:t>
      </w:r>
      <w:proofErr w:type="spellStart"/>
      <w:r w:rsidRPr="00304636">
        <w:rPr>
          <w:rFonts w:eastAsia="Times New Roman" w:cs="Arial"/>
          <w:lang w:eastAsia="en-GB"/>
        </w:rPr>
        <w:t>Leachkin</w:t>
      </w:r>
      <w:proofErr w:type="spellEnd"/>
      <w:r w:rsidRPr="00304636">
        <w:rPr>
          <w:rFonts w:eastAsia="Times New Roman" w:cs="Arial"/>
          <w:lang w:eastAsia="en-GB"/>
        </w:rPr>
        <w:t xml:space="preserve"> Road</w:t>
      </w:r>
      <w:r>
        <w:rPr>
          <w:rFonts w:eastAsia="Times New Roman" w:cs="Arial"/>
          <w:lang w:eastAsia="en-GB"/>
        </w:rPr>
        <w:tab/>
      </w:r>
    </w:p>
    <w:p w:rsidR="00775433" w:rsidRDefault="00775433" w:rsidP="00775433">
      <w:pPr>
        <w:ind w:firstLine="720"/>
        <w:rPr>
          <w:rFonts w:eastAsia="Times New Roman" w:cs="Arial"/>
          <w:lang w:eastAsia="en-GB"/>
        </w:rPr>
      </w:pPr>
      <w:r>
        <w:rPr>
          <w:rFonts w:eastAsia="Times New Roman" w:cs="Arial"/>
          <w:lang w:eastAsia="en-GB"/>
        </w:rPr>
        <w:t>City: Inverness</w:t>
      </w:r>
    </w:p>
    <w:p w:rsidR="00775433" w:rsidRDefault="00775433" w:rsidP="00775433">
      <w:pPr>
        <w:rPr>
          <w:rFonts w:eastAsia="Times New Roman" w:cs="Arial"/>
          <w:lang w:eastAsia="en-GB"/>
        </w:rPr>
      </w:pPr>
      <w:r>
        <w:rPr>
          <w:rFonts w:eastAsia="Times New Roman" w:cs="Arial"/>
          <w:lang w:eastAsia="en-GB"/>
        </w:rPr>
        <w:tab/>
        <w:t>State: Highland</w:t>
      </w:r>
    </w:p>
    <w:p w:rsidR="00775433" w:rsidRDefault="00775433" w:rsidP="00775433">
      <w:pPr>
        <w:rPr>
          <w:rFonts w:eastAsia="Times New Roman" w:cs="Arial"/>
          <w:lang w:eastAsia="en-GB"/>
        </w:rPr>
      </w:pPr>
      <w:r>
        <w:rPr>
          <w:rFonts w:eastAsia="Times New Roman" w:cs="Arial"/>
          <w:lang w:eastAsia="en-GB"/>
        </w:rPr>
        <w:tab/>
        <w:t>Postal Code: IV3 8NW</w:t>
      </w:r>
    </w:p>
    <w:p w:rsidR="00775433" w:rsidRDefault="00775433" w:rsidP="00775433">
      <w:pPr>
        <w:rPr>
          <w:rFonts w:eastAsia="Times New Roman" w:cs="Arial"/>
          <w:lang w:eastAsia="en-GB"/>
        </w:rPr>
      </w:pPr>
      <w:r>
        <w:rPr>
          <w:rFonts w:eastAsia="Times New Roman" w:cs="Arial"/>
          <w:lang w:eastAsia="en-GB"/>
        </w:rPr>
        <w:tab/>
        <w:t>Country: United Kingdom</w:t>
      </w:r>
    </w:p>
    <w:p w:rsidR="00775433" w:rsidRDefault="00775433" w:rsidP="00775433">
      <w:pPr>
        <w:rPr>
          <w:rFonts w:eastAsia="Times New Roman" w:cs="Arial"/>
          <w:lang w:eastAsia="en-GB"/>
        </w:rPr>
      </w:pPr>
      <w:r>
        <w:rPr>
          <w:rFonts w:eastAsia="Times New Roman" w:cs="Arial"/>
          <w:lang w:eastAsia="en-GB"/>
        </w:rPr>
        <w:tab/>
        <w:t xml:space="preserve">Phone: </w:t>
      </w:r>
      <w:r w:rsidRPr="00304636">
        <w:rPr>
          <w:rFonts w:eastAsia="Times New Roman" w:cs="Arial"/>
          <w:lang w:eastAsia="en-GB"/>
        </w:rPr>
        <w:t>+44 (0)1463 725000</w:t>
      </w:r>
    </w:p>
    <w:p w:rsidR="00775433" w:rsidRDefault="00775433" w:rsidP="00775433">
      <w:pPr>
        <w:rPr>
          <w:rFonts w:eastAsia="Times New Roman" w:cs="Arial"/>
          <w:lang w:eastAsia="en-GB"/>
        </w:rPr>
      </w:pPr>
      <w:r>
        <w:rPr>
          <w:rFonts w:eastAsia="Times New Roman" w:cs="Arial"/>
          <w:lang w:eastAsia="en-GB"/>
        </w:rPr>
        <w:tab/>
        <w:t>Fax: leave blank</w:t>
      </w:r>
    </w:p>
    <w:p w:rsidR="00775433" w:rsidRDefault="00775433" w:rsidP="00775433">
      <w:pPr>
        <w:rPr>
          <w:rFonts w:eastAsia="Times New Roman" w:cs="Arial"/>
          <w:lang w:eastAsia="en-GB"/>
        </w:rPr>
      </w:pPr>
      <w:r>
        <w:rPr>
          <w:rFonts w:eastAsia="Times New Roman" w:cs="Arial"/>
          <w:lang w:eastAsia="en-GB"/>
        </w:rPr>
        <w:tab/>
        <w:t>Instructions: leave blank</w:t>
      </w:r>
    </w:p>
    <w:p w:rsidR="00775433" w:rsidRDefault="00775433" w:rsidP="00775433">
      <w:pPr>
        <w:rPr>
          <w:rFonts w:eastAsia="Times New Roman" w:cs="Arial"/>
          <w:lang w:eastAsia="en-GB"/>
        </w:rPr>
      </w:pPr>
      <w:r>
        <w:rPr>
          <w:rFonts w:eastAsia="Times New Roman" w:cs="Arial"/>
          <w:lang w:eastAsia="en-GB"/>
        </w:rPr>
        <w:tab/>
        <w:t>Hours: leave blank</w:t>
      </w:r>
    </w:p>
    <w:p w:rsidR="00775433" w:rsidRDefault="00775433" w:rsidP="00775433">
      <w:pPr>
        <w:rPr>
          <w:rFonts w:eastAsia="Times New Roman" w:cs="Arial"/>
          <w:lang w:eastAsia="en-GB"/>
        </w:rPr>
      </w:pPr>
    </w:p>
    <w:p w:rsidR="00304636" w:rsidRDefault="00775433" w:rsidP="005B1EA0">
      <w:pPr>
        <w:rPr>
          <w:rFonts w:eastAsia="Times New Roman" w:cs="Arial"/>
          <w:lang w:eastAsia="en-GB"/>
        </w:rPr>
      </w:pPr>
      <w:r>
        <w:rPr>
          <w:rFonts w:eastAsia="Times New Roman" w:cs="Arial"/>
          <w:lang w:eastAsia="en-GB"/>
        </w:rPr>
        <w:t>Where any of these contacts are not SNH based then appropriate details should be entered.</w:t>
      </w:r>
    </w:p>
    <w:p w:rsidR="00E36A1E" w:rsidRDefault="00E36A1E" w:rsidP="005B1EA0">
      <w:pPr>
        <w:rPr>
          <w:rFonts w:eastAsia="Times New Roman" w:cs="Arial"/>
          <w:lang w:eastAsia="en-GB"/>
        </w:rPr>
      </w:pPr>
      <w:r>
        <w:rPr>
          <w:rFonts w:eastAsia="Times New Roman" w:cs="Arial"/>
          <w:lang w:eastAsia="en-GB"/>
        </w:rPr>
        <w:tab/>
      </w:r>
    </w:p>
    <w:p w:rsidR="003356F7" w:rsidRPr="00775433" w:rsidRDefault="003356F7" w:rsidP="005B1EA0">
      <w:pPr>
        <w:rPr>
          <w:rFonts w:eastAsia="Times New Roman" w:cs="Arial"/>
          <w:b/>
          <w:sz w:val="28"/>
          <w:szCs w:val="28"/>
          <w:lang w:eastAsia="en-GB"/>
        </w:rPr>
      </w:pPr>
      <w:r w:rsidRPr="00775433">
        <w:rPr>
          <w:rFonts w:eastAsia="Times New Roman" w:cs="Arial"/>
          <w:b/>
          <w:sz w:val="28"/>
          <w:szCs w:val="28"/>
          <w:lang w:eastAsia="en-GB"/>
        </w:rPr>
        <w:t>Resource – Maintenance</w:t>
      </w:r>
    </w:p>
    <w:p w:rsidR="003356F7" w:rsidRDefault="003356F7" w:rsidP="005B1EA0">
      <w:pPr>
        <w:rPr>
          <w:rFonts w:eastAsia="Times New Roman" w:cs="Arial"/>
          <w:lang w:eastAsia="en-GB"/>
        </w:rPr>
      </w:pPr>
    </w:p>
    <w:p w:rsidR="00775433" w:rsidRDefault="00775433" w:rsidP="005B1EA0">
      <w:pPr>
        <w:rPr>
          <w:rFonts w:eastAsia="Times New Roman" w:cs="Arial"/>
          <w:lang w:eastAsia="en-GB"/>
        </w:rPr>
      </w:pPr>
      <w:r w:rsidRPr="00A25F61">
        <w:rPr>
          <w:rFonts w:eastAsia="Times New Roman" w:cs="Arial"/>
          <w:b/>
          <w:lang w:eastAsia="en-GB"/>
        </w:rPr>
        <w:lastRenderedPageBreak/>
        <w:t>Update Frequency</w:t>
      </w:r>
      <w:r w:rsidR="00A25F61" w:rsidRPr="00A25F61">
        <w:rPr>
          <w:rFonts w:eastAsia="Times New Roman" w:cs="Arial"/>
          <w:b/>
          <w:lang w:eastAsia="en-GB"/>
        </w:rPr>
        <w:t>:</w:t>
      </w:r>
      <w:r w:rsidR="00A25F61">
        <w:rPr>
          <w:rFonts w:eastAsia="Times New Roman" w:cs="Arial"/>
          <w:lang w:eastAsia="en-GB"/>
        </w:rPr>
        <w:t xml:space="preserve"> unless there are planned updates use the value “Not Planned” from the drop-down.</w:t>
      </w:r>
    </w:p>
    <w:p w:rsidR="00A25F61" w:rsidRDefault="00A25F61" w:rsidP="005B1EA0">
      <w:pPr>
        <w:rPr>
          <w:rFonts w:eastAsia="Times New Roman" w:cs="Arial"/>
          <w:lang w:eastAsia="en-GB"/>
        </w:rPr>
      </w:pPr>
    </w:p>
    <w:p w:rsidR="00A25F61" w:rsidRDefault="00A25F61" w:rsidP="005B1EA0">
      <w:pPr>
        <w:rPr>
          <w:rFonts w:eastAsia="Times New Roman" w:cs="Arial"/>
          <w:lang w:eastAsia="en-GB"/>
        </w:rPr>
      </w:pPr>
      <w:r w:rsidRPr="00A25F61">
        <w:rPr>
          <w:rFonts w:eastAsia="Times New Roman" w:cs="Arial"/>
          <w:b/>
          <w:lang w:eastAsia="en-GB"/>
        </w:rPr>
        <w:t>Custom Frequency:</w:t>
      </w:r>
      <w:r>
        <w:rPr>
          <w:rFonts w:eastAsia="Times New Roman" w:cs="Arial"/>
          <w:lang w:eastAsia="en-GB"/>
        </w:rPr>
        <w:t xml:space="preserve"> unless there are planned updates, leave blank.</w:t>
      </w:r>
    </w:p>
    <w:p w:rsidR="00A25F61" w:rsidRDefault="00A25F61" w:rsidP="005B1EA0">
      <w:pPr>
        <w:rPr>
          <w:rFonts w:eastAsia="Times New Roman" w:cs="Arial"/>
          <w:lang w:eastAsia="en-GB"/>
        </w:rPr>
      </w:pPr>
    </w:p>
    <w:p w:rsidR="00A25F61" w:rsidRDefault="00A25F61" w:rsidP="005B1EA0">
      <w:pPr>
        <w:rPr>
          <w:rFonts w:eastAsia="Times New Roman" w:cs="Arial"/>
          <w:lang w:eastAsia="en-GB"/>
        </w:rPr>
      </w:pPr>
      <w:r w:rsidRPr="00A25F61">
        <w:rPr>
          <w:rFonts w:eastAsia="Times New Roman" w:cs="Arial"/>
          <w:b/>
          <w:lang w:eastAsia="en-GB"/>
        </w:rPr>
        <w:t>Next Update:</w:t>
      </w:r>
      <w:r>
        <w:rPr>
          <w:rFonts w:eastAsia="Times New Roman" w:cs="Arial"/>
          <w:lang w:eastAsia="en-GB"/>
        </w:rPr>
        <w:t xml:space="preserve"> unless there are planned updates, do not touch</w:t>
      </w:r>
    </w:p>
    <w:p w:rsidR="00A25F61" w:rsidRDefault="00A25F61" w:rsidP="005B1EA0">
      <w:pPr>
        <w:rPr>
          <w:rFonts w:eastAsia="Times New Roman" w:cs="Arial"/>
          <w:lang w:eastAsia="en-GB"/>
        </w:rPr>
      </w:pPr>
    </w:p>
    <w:p w:rsidR="00A25F61" w:rsidRDefault="00A25F61" w:rsidP="005B1EA0">
      <w:pPr>
        <w:rPr>
          <w:rFonts w:eastAsia="Times New Roman" w:cs="Arial"/>
          <w:lang w:eastAsia="en-GB"/>
        </w:rPr>
      </w:pPr>
      <w:r w:rsidRPr="00A25F61">
        <w:rPr>
          <w:rFonts w:eastAsia="Times New Roman" w:cs="Arial"/>
          <w:b/>
          <w:lang w:eastAsia="en-GB"/>
        </w:rPr>
        <w:t>Scope:</w:t>
      </w:r>
      <w:r>
        <w:rPr>
          <w:rFonts w:eastAsia="Times New Roman" w:cs="Arial"/>
          <w:lang w:eastAsia="en-GB"/>
        </w:rPr>
        <w:t xml:space="preserve"> do not enter anything.</w:t>
      </w:r>
    </w:p>
    <w:p w:rsidR="00A25F61" w:rsidRDefault="00A25F61" w:rsidP="005B1EA0">
      <w:pPr>
        <w:rPr>
          <w:rFonts w:eastAsia="Times New Roman" w:cs="Arial"/>
          <w:lang w:eastAsia="en-GB"/>
        </w:rPr>
      </w:pPr>
    </w:p>
    <w:p w:rsidR="00A25F61" w:rsidRDefault="00A25F61" w:rsidP="005B1EA0">
      <w:pPr>
        <w:rPr>
          <w:rFonts w:eastAsia="Times New Roman" w:cs="Arial"/>
          <w:lang w:eastAsia="en-GB"/>
        </w:rPr>
      </w:pPr>
      <w:r w:rsidRPr="00A25F61">
        <w:rPr>
          <w:rFonts w:eastAsia="Times New Roman" w:cs="Arial"/>
          <w:b/>
          <w:lang w:eastAsia="en-GB"/>
        </w:rPr>
        <w:t>Scope Description:</w:t>
      </w:r>
      <w:r>
        <w:rPr>
          <w:rFonts w:eastAsia="Times New Roman" w:cs="Arial"/>
          <w:lang w:eastAsia="en-GB"/>
        </w:rPr>
        <w:t xml:space="preserve"> do not enter anything</w:t>
      </w:r>
    </w:p>
    <w:p w:rsidR="00A25F61" w:rsidRPr="00A25F61" w:rsidRDefault="00A25F61" w:rsidP="005B1EA0">
      <w:pPr>
        <w:rPr>
          <w:rFonts w:eastAsia="Times New Roman" w:cs="Arial"/>
          <w:b/>
          <w:lang w:eastAsia="en-GB"/>
        </w:rPr>
      </w:pPr>
    </w:p>
    <w:p w:rsidR="00A25F61" w:rsidRDefault="00A25F61" w:rsidP="005B1EA0">
      <w:pPr>
        <w:rPr>
          <w:rFonts w:eastAsia="Times New Roman" w:cs="Arial"/>
          <w:lang w:eastAsia="en-GB"/>
        </w:rPr>
      </w:pPr>
      <w:r w:rsidRPr="00A25F61">
        <w:rPr>
          <w:rFonts w:eastAsia="Times New Roman" w:cs="Arial"/>
          <w:b/>
          <w:lang w:eastAsia="en-GB"/>
        </w:rPr>
        <w:t>Maintenance contact:</w:t>
      </w:r>
      <w:r>
        <w:rPr>
          <w:rFonts w:eastAsia="Times New Roman" w:cs="Arial"/>
          <w:lang w:eastAsia="en-GB"/>
        </w:rPr>
        <w:t xml:space="preserve"> do not enter anything</w:t>
      </w:r>
    </w:p>
    <w:p w:rsidR="00A25F61" w:rsidRDefault="00A25F61" w:rsidP="005B1EA0">
      <w:pPr>
        <w:rPr>
          <w:rFonts w:eastAsia="Times New Roman" w:cs="Arial"/>
          <w:lang w:eastAsia="en-GB"/>
        </w:rPr>
      </w:pPr>
    </w:p>
    <w:p w:rsidR="00A25F61" w:rsidRDefault="00A25F61" w:rsidP="005B1EA0">
      <w:pPr>
        <w:rPr>
          <w:rFonts w:eastAsia="Times New Roman" w:cs="Arial"/>
          <w:lang w:eastAsia="en-GB"/>
        </w:rPr>
      </w:pPr>
      <w:r w:rsidRPr="00A25F61">
        <w:rPr>
          <w:rFonts w:eastAsia="Times New Roman" w:cs="Arial"/>
          <w:b/>
          <w:lang w:eastAsia="en-GB"/>
        </w:rPr>
        <w:t>Maintenance Note:</w:t>
      </w:r>
      <w:r>
        <w:rPr>
          <w:rFonts w:eastAsia="Times New Roman" w:cs="Arial"/>
          <w:lang w:eastAsia="en-GB"/>
        </w:rPr>
        <w:t xml:space="preserve"> do not enter anything</w:t>
      </w:r>
    </w:p>
    <w:p w:rsidR="00775433" w:rsidRDefault="00775433" w:rsidP="005B1EA0">
      <w:pPr>
        <w:rPr>
          <w:rFonts w:eastAsia="Times New Roman" w:cs="Arial"/>
          <w:lang w:eastAsia="en-GB"/>
        </w:rPr>
      </w:pPr>
    </w:p>
    <w:p w:rsidR="003356F7" w:rsidRPr="00A25F61" w:rsidRDefault="003356F7" w:rsidP="005B1EA0">
      <w:pPr>
        <w:rPr>
          <w:rFonts w:eastAsia="Times New Roman" w:cs="Arial"/>
          <w:b/>
          <w:sz w:val="28"/>
          <w:szCs w:val="28"/>
          <w:lang w:eastAsia="en-GB"/>
        </w:rPr>
      </w:pPr>
      <w:r w:rsidRPr="00A25F61">
        <w:rPr>
          <w:rFonts w:eastAsia="Times New Roman" w:cs="Arial"/>
          <w:b/>
          <w:sz w:val="28"/>
          <w:szCs w:val="28"/>
          <w:lang w:eastAsia="en-GB"/>
        </w:rPr>
        <w:t>Resource – Constraints</w:t>
      </w:r>
    </w:p>
    <w:p w:rsidR="003356F7" w:rsidRDefault="003356F7" w:rsidP="005B1EA0">
      <w:pPr>
        <w:rPr>
          <w:rFonts w:eastAsia="Times New Roman" w:cs="Arial"/>
          <w:lang w:eastAsia="en-GB"/>
        </w:rPr>
      </w:pPr>
    </w:p>
    <w:p w:rsidR="00A25F61" w:rsidRDefault="00A25F61" w:rsidP="005B1EA0">
      <w:pPr>
        <w:rPr>
          <w:rFonts w:eastAsia="Times New Roman" w:cs="Arial"/>
          <w:lang w:eastAsia="en-GB"/>
        </w:rPr>
      </w:pPr>
      <w:r>
        <w:rPr>
          <w:rFonts w:eastAsia="Times New Roman" w:cs="Arial"/>
          <w:lang w:eastAsia="en-GB"/>
        </w:rPr>
        <w:t>MEDIN requires the creation of a Use Limitation under general constraints and a Legal constraint.</w:t>
      </w:r>
    </w:p>
    <w:p w:rsidR="00A25F61" w:rsidRDefault="00A25F61" w:rsidP="005B1EA0">
      <w:pPr>
        <w:rPr>
          <w:rFonts w:eastAsia="Times New Roman" w:cs="Arial"/>
          <w:lang w:eastAsia="en-GB"/>
        </w:rPr>
      </w:pPr>
    </w:p>
    <w:p w:rsidR="00A25F61" w:rsidRDefault="00A25F61" w:rsidP="00A25F61">
      <w:pPr>
        <w:autoSpaceDE w:val="0"/>
        <w:autoSpaceDN w:val="0"/>
        <w:adjustRightInd w:val="0"/>
        <w:rPr>
          <w:rFonts w:ascii="Microsoft Sans Serif" w:eastAsia="Times New Roman" w:hAnsi="Microsoft Sans Serif" w:cs="Microsoft Sans Serif"/>
          <w:color w:val="000000"/>
          <w:sz w:val="16"/>
          <w:szCs w:val="16"/>
          <w:lang w:val="en-US"/>
        </w:rPr>
      </w:pPr>
      <w:r w:rsidRPr="00A25F61">
        <w:rPr>
          <w:rFonts w:eastAsia="Times New Roman" w:cs="Arial"/>
          <w:b/>
          <w:lang w:eastAsia="en-GB"/>
        </w:rPr>
        <w:t>Use Limitation:</w:t>
      </w:r>
      <w:r>
        <w:rPr>
          <w:rFonts w:eastAsia="Times New Roman" w:cs="Arial"/>
          <w:lang w:eastAsia="en-GB"/>
        </w:rPr>
        <w:t xml:space="preserve"> If this data is copyright SNH use the value “</w:t>
      </w:r>
      <w:r>
        <w:rPr>
          <w:rFonts w:ascii="Microsoft Sans Serif" w:eastAsia="Times New Roman" w:hAnsi="Microsoft Sans Serif" w:cs="Microsoft Sans Serif"/>
          <w:color w:val="000000"/>
          <w:sz w:val="16"/>
          <w:szCs w:val="16"/>
          <w:lang w:val="en-US"/>
        </w:rPr>
        <w:t xml:space="preserve">Available for re-use under the terms of an Open Government </w:t>
      </w:r>
      <w:proofErr w:type="spellStart"/>
      <w:r>
        <w:rPr>
          <w:rFonts w:ascii="Microsoft Sans Serif" w:eastAsia="Times New Roman" w:hAnsi="Microsoft Sans Serif" w:cs="Microsoft Sans Serif"/>
          <w:color w:val="000000"/>
          <w:sz w:val="16"/>
          <w:szCs w:val="16"/>
          <w:lang w:val="en-US"/>
        </w:rPr>
        <w:t>licence</w:t>
      </w:r>
      <w:proofErr w:type="spellEnd"/>
      <w:r>
        <w:rPr>
          <w:rFonts w:ascii="Microsoft Sans Serif" w:eastAsia="Times New Roman" w:hAnsi="Microsoft Sans Serif" w:cs="Microsoft Sans Serif"/>
          <w:color w:val="000000"/>
          <w:sz w:val="16"/>
          <w:szCs w:val="16"/>
          <w:lang w:val="en-US"/>
        </w:rPr>
        <w:t xml:space="preserve">: </w:t>
      </w:r>
    </w:p>
    <w:p w:rsidR="00A25F61" w:rsidRDefault="00A25F61" w:rsidP="00A25F61">
      <w:pPr>
        <w:autoSpaceDE w:val="0"/>
        <w:autoSpaceDN w:val="0"/>
        <w:adjustRightInd w:val="0"/>
        <w:rPr>
          <w:rFonts w:ascii="Microsoft Sans Serif" w:eastAsia="Times New Roman" w:hAnsi="Microsoft Sans Serif" w:cs="Times New Roman"/>
          <w:color w:val="000000"/>
          <w:sz w:val="16"/>
          <w:szCs w:val="16"/>
          <w:lang w:val="en-US"/>
        </w:rPr>
      </w:pPr>
      <w:r>
        <w:rPr>
          <w:rFonts w:ascii="Microsoft Sans Serif" w:eastAsia="Times New Roman" w:hAnsi="Microsoft Sans Serif" w:cs="Times New Roman"/>
          <w:color w:val="000000"/>
          <w:sz w:val="16"/>
          <w:szCs w:val="16"/>
          <w:lang w:val="en-US"/>
        </w:rPr>
        <w:t>http://www.nationalarchives.gov.uk/doc/open-government-licence/version/3/</w:t>
      </w:r>
    </w:p>
    <w:p w:rsidR="00A25F61" w:rsidRDefault="00A25F61" w:rsidP="005B1EA0">
      <w:pPr>
        <w:rPr>
          <w:rFonts w:eastAsia="Times New Roman" w:cs="Arial"/>
          <w:lang w:eastAsia="en-GB"/>
        </w:rPr>
      </w:pPr>
      <w:r>
        <w:rPr>
          <w:rFonts w:eastAsia="Times New Roman" w:cs="Arial"/>
          <w:lang w:eastAsia="en-GB"/>
        </w:rPr>
        <w:t xml:space="preserve">” </w:t>
      </w:r>
    </w:p>
    <w:p w:rsidR="00A25F61" w:rsidRDefault="00A25F61" w:rsidP="005B1EA0">
      <w:pPr>
        <w:rPr>
          <w:rFonts w:eastAsia="Times New Roman" w:cs="Arial"/>
          <w:lang w:eastAsia="en-GB"/>
        </w:rPr>
      </w:pPr>
      <w:r w:rsidRPr="00A25F61">
        <w:rPr>
          <w:rFonts w:eastAsia="Times New Roman" w:cs="Arial"/>
          <w:b/>
          <w:lang w:eastAsia="en-GB"/>
        </w:rPr>
        <w:t>Legal constraints - Access constraints:</w:t>
      </w:r>
      <w:r>
        <w:rPr>
          <w:rFonts w:eastAsia="Times New Roman" w:cs="Arial"/>
          <w:lang w:eastAsia="en-GB"/>
        </w:rPr>
        <w:t xml:space="preserve"> “Licence” from drop-down</w:t>
      </w:r>
    </w:p>
    <w:p w:rsidR="00A25F61" w:rsidRDefault="00A25F61" w:rsidP="005B1EA0">
      <w:pPr>
        <w:rPr>
          <w:rFonts w:eastAsia="Times New Roman" w:cs="Arial"/>
          <w:lang w:eastAsia="en-GB"/>
        </w:rPr>
      </w:pPr>
    </w:p>
    <w:p w:rsidR="00A25F61" w:rsidRDefault="00A25F61" w:rsidP="005B1EA0">
      <w:pPr>
        <w:rPr>
          <w:rFonts w:eastAsia="Times New Roman" w:cs="Arial"/>
          <w:lang w:eastAsia="en-GB"/>
        </w:rPr>
      </w:pPr>
      <w:r w:rsidRPr="00A25F61">
        <w:rPr>
          <w:rFonts w:eastAsia="Times New Roman" w:cs="Arial"/>
          <w:b/>
          <w:lang w:eastAsia="en-GB"/>
        </w:rPr>
        <w:t>Legal constraints - Use Constraints:</w:t>
      </w:r>
      <w:r>
        <w:rPr>
          <w:rFonts w:eastAsia="Times New Roman" w:cs="Arial"/>
          <w:lang w:eastAsia="en-GB"/>
        </w:rPr>
        <w:t xml:space="preserve"> “Copyright” from drop-down</w:t>
      </w:r>
    </w:p>
    <w:p w:rsidR="00A25F61" w:rsidRPr="00A25F61" w:rsidRDefault="005C6F26" w:rsidP="00A25F61">
      <w:pPr>
        <w:rPr>
          <w:rFonts w:eastAsia="Times New Roman" w:cs="Arial"/>
          <w:lang w:eastAsia="en-GB"/>
        </w:rPr>
      </w:pPr>
      <w:r>
        <w:rPr>
          <w:rFonts w:eastAsia="Times New Roman" w:cs="Arial"/>
          <w:lang w:eastAsia="en-GB"/>
        </w:rPr>
        <w:t>“</w:t>
      </w:r>
      <w:r w:rsidR="00A25F61" w:rsidRPr="00A25F61">
        <w:rPr>
          <w:rFonts w:eastAsia="Times New Roman" w:cs="Arial"/>
          <w:lang w:eastAsia="en-GB"/>
        </w:rPr>
        <w:t xml:space="preserve">Available for re-use under the terms of an Open Government licence: </w:t>
      </w:r>
    </w:p>
    <w:p w:rsidR="00A25F61" w:rsidRPr="00A25F61" w:rsidRDefault="00946F96" w:rsidP="00A25F61">
      <w:pPr>
        <w:rPr>
          <w:rFonts w:eastAsia="Times New Roman" w:cs="Arial"/>
          <w:lang w:eastAsia="en-GB"/>
        </w:rPr>
      </w:pPr>
      <w:hyperlink r:id="rId15" w:history="1">
        <w:r w:rsidR="00A25F61" w:rsidRPr="00F22DD4">
          <w:rPr>
            <w:rStyle w:val="Hyperlink"/>
            <w:rFonts w:eastAsia="Times New Roman" w:cs="Arial"/>
            <w:lang w:eastAsia="en-GB"/>
          </w:rPr>
          <w:t>http://www.nationalarchives.gov.uk/doc/open-government-licence/version/3/</w:t>
        </w:r>
      </w:hyperlink>
      <w:r w:rsidR="00A25F61">
        <w:rPr>
          <w:rFonts w:eastAsia="Times New Roman" w:cs="Arial"/>
          <w:lang w:eastAsia="en-GB"/>
        </w:rPr>
        <w:t xml:space="preserve"> </w:t>
      </w:r>
    </w:p>
    <w:p w:rsidR="00A25F61" w:rsidRDefault="00A25F61" w:rsidP="00A25F61">
      <w:pPr>
        <w:rPr>
          <w:rFonts w:eastAsia="Times New Roman" w:cs="Arial"/>
          <w:lang w:eastAsia="en-GB"/>
        </w:rPr>
      </w:pPr>
      <w:r w:rsidRPr="00A25F61">
        <w:rPr>
          <w:rFonts w:eastAsia="Times New Roman" w:cs="Arial"/>
          <w:lang w:eastAsia="en-GB"/>
        </w:rPr>
        <w:t xml:space="preserve">Data should be acknowledged as "Copyright: </w:t>
      </w:r>
      <w:r>
        <w:rPr>
          <w:rFonts w:eastAsia="Times New Roman" w:cs="Arial"/>
          <w:lang w:eastAsia="en-GB"/>
        </w:rPr>
        <w:t>Scottish Natural Heritage</w:t>
      </w:r>
      <w:r w:rsidRPr="00A25F61">
        <w:rPr>
          <w:rFonts w:eastAsia="Times New Roman" w:cs="Arial"/>
          <w:lang w:eastAsia="en-GB"/>
        </w:rPr>
        <w:t>"</w:t>
      </w:r>
    </w:p>
    <w:p w:rsidR="00A25F61" w:rsidRDefault="00A25F61" w:rsidP="005B1EA0">
      <w:pPr>
        <w:rPr>
          <w:rFonts w:eastAsia="Times New Roman" w:cs="Arial"/>
          <w:lang w:eastAsia="en-GB"/>
        </w:rPr>
      </w:pPr>
    </w:p>
    <w:p w:rsidR="00A25F61" w:rsidRDefault="00A25F61" w:rsidP="005B1EA0">
      <w:pPr>
        <w:rPr>
          <w:rFonts w:eastAsia="Times New Roman" w:cs="Arial"/>
          <w:lang w:eastAsia="en-GB"/>
        </w:rPr>
      </w:pPr>
      <w:r w:rsidRPr="00A25F61">
        <w:rPr>
          <w:rFonts w:eastAsia="Times New Roman" w:cs="Arial"/>
          <w:b/>
          <w:lang w:eastAsia="en-GB"/>
        </w:rPr>
        <w:t>Legal constraints:</w:t>
      </w:r>
      <w:r>
        <w:rPr>
          <w:rFonts w:eastAsia="Times New Roman" w:cs="Arial"/>
          <w:lang w:eastAsia="en-GB"/>
        </w:rPr>
        <w:t xml:space="preserve"> if data is not copyright SNH, then make sure you agree appropriate arrangements with the data owner, and alter values accordingly.</w:t>
      </w:r>
    </w:p>
    <w:p w:rsidR="00A25F61" w:rsidRDefault="00A25F61" w:rsidP="005B1EA0">
      <w:pPr>
        <w:rPr>
          <w:rFonts w:eastAsia="Times New Roman" w:cs="Arial"/>
          <w:lang w:eastAsia="en-GB"/>
        </w:rPr>
      </w:pPr>
    </w:p>
    <w:p w:rsidR="00A25F61" w:rsidRDefault="00A25F61" w:rsidP="005B1EA0">
      <w:pPr>
        <w:rPr>
          <w:rFonts w:eastAsia="Times New Roman" w:cs="Arial"/>
          <w:lang w:eastAsia="en-GB"/>
        </w:rPr>
      </w:pPr>
    </w:p>
    <w:p w:rsidR="00A25F61" w:rsidRDefault="00A25F61" w:rsidP="005B1EA0">
      <w:pPr>
        <w:rPr>
          <w:rFonts w:eastAsia="Times New Roman" w:cs="Arial"/>
          <w:lang w:eastAsia="en-GB"/>
        </w:rPr>
      </w:pPr>
    </w:p>
    <w:p w:rsidR="003356F7" w:rsidRPr="00B56142" w:rsidRDefault="003356F7" w:rsidP="005B1EA0">
      <w:pPr>
        <w:rPr>
          <w:rFonts w:eastAsia="Times New Roman" w:cs="Arial"/>
          <w:b/>
          <w:sz w:val="28"/>
          <w:szCs w:val="28"/>
          <w:lang w:eastAsia="en-GB"/>
        </w:rPr>
      </w:pPr>
      <w:r w:rsidRPr="00B56142">
        <w:rPr>
          <w:rFonts w:eastAsia="Times New Roman" w:cs="Arial"/>
          <w:b/>
          <w:sz w:val="28"/>
          <w:szCs w:val="28"/>
          <w:lang w:eastAsia="en-GB"/>
        </w:rPr>
        <w:t>Resource - Spatial Reference</w:t>
      </w:r>
    </w:p>
    <w:p w:rsidR="003356F7" w:rsidRDefault="003356F7" w:rsidP="005B1EA0">
      <w:pPr>
        <w:rPr>
          <w:rFonts w:eastAsia="Times New Roman" w:cs="Arial"/>
          <w:lang w:eastAsia="en-GB"/>
        </w:rPr>
      </w:pPr>
    </w:p>
    <w:p w:rsidR="00B56142" w:rsidRDefault="00B56142" w:rsidP="005B1EA0">
      <w:pPr>
        <w:rPr>
          <w:rFonts w:eastAsia="Times New Roman" w:cs="Arial"/>
          <w:lang w:eastAsia="en-GB"/>
        </w:rPr>
      </w:pPr>
      <w:r>
        <w:rPr>
          <w:rFonts w:eastAsia="Times New Roman" w:cs="Arial"/>
          <w:lang w:eastAsia="en-GB"/>
        </w:rPr>
        <w:t>Do not enter anything here, these are system populated values.</w:t>
      </w:r>
    </w:p>
    <w:p w:rsidR="00B56142" w:rsidRDefault="00B56142" w:rsidP="005B1EA0">
      <w:pPr>
        <w:rPr>
          <w:rFonts w:eastAsia="Times New Roman" w:cs="Arial"/>
          <w:lang w:eastAsia="en-GB"/>
        </w:rPr>
      </w:pPr>
    </w:p>
    <w:p w:rsidR="003356F7" w:rsidRPr="00B56142" w:rsidRDefault="00B56142" w:rsidP="005B1EA0">
      <w:pPr>
        <w:rPr>
          <w:rFonts w:eastAsia="Times New Roman" w:cs="Arial"/>
          <w:b/>
          <w:sz w:val="28"/>
          <w:szCs w:val="28"/>
          <w:lang w:eastAsia="en-GB"/>
        </w:rPr>
      </w:pPr>
      <w:r w:rsidRPr="00B56142">
        <w:rPr>
          <w:rFonts w:eastAsia="Times New Roman" w:cs="Arial"/>
          <w:b/>
          <w:sz w:val="28"/>
          <w:szCs w:val="28"/>
          <w:lang w:eastAsia="en-GB"/>
        </w:rPr>
        <w:t xml:space="preserve">Resource - </w:t>
      </w:r>
      <w:r w:rsidR="003356F7" w:rsidRPr="00B56142">
        <w:rPr>
          <w:rFonts w:eastAsia="Times New Roman" w:cs="Arial"/>
          <w:b/>
          <w:sz w:val="28"/>
          <w:szCs w:val="28"/>
          <w:lang w:eastAsia="en-GB"/>
        </w:rPr>
        <w:t>Spatial Data Representation</w:t>
      </w:r>
    </w:p>
    <w:p w:rsidR="00B56142" w:rsidRDefault="00B56142" w:rsidP="005B1EA0">
      <w:pPr>
        <w:rPr>
          <w:rFonts w:eastAsia="Times New Roman" w:cs="Arial"/>
          <w:lang w:eastAsia="en-GB"/>
        </w:rPr>
      </w:pPr>
    </w:p>
    <w:p w:rsidR="00B56142" w:rsidRDefault="00B56142" w:rsidP="00B56142">
      <w:pPr>
        <w:rPr>
          <w:rFonts w:eastAsia="Times New Roman" w:cs="Arial"/>
          <w:lang w:eastAsia="en-GB"/>
        </w:rPr>
      </w:pPr>
      <w:r>
        <w:rPr>
          <w:rFonts w:eastAsia="Times New Roman" w:cs="Arial"/>
          <w:lang w:eastAsia="en-GB"/>
        </w:rPr>
        <w:t>Do not enter anything here, these are system populated values.</w:t>
      </w:r>
    </w:p>
    <w:p w:rsidR="003356F7" w:rsidRDefault="003356F7" w:rsidP="005B1EA0">
      <w:pPr>
        <w:rPr>
          <w:rFonts w:eastAsia="Times New Roman" w:cs="Arial"/>
          <w:lang w:eastAsia="en-GB"/>
        </w:rPr>
      </w:pPr>
    </w:p>
    <w:p w:rsidR="003356F7" w:rsidRPr="00B56142" w:rsidRDefault="003356F7" w:rsidP="005B1EA0">
      <w:pPr>
        <w:rPr>
          <w:rFonts w:eastAsia="Times New Roman" w:cs="Arial"/>
          <w:b/>
          <w:sz w:val="28"/>
          <w:szCs w:val="28"/>
          <w:lang w:eastAsia="en-GB"/>
        </w:rPr>
      </w:pPr>
      <w:r w:rsidRPr="00B56142">
        <w:rPr>
          <w:rFonts w:eastAsia="Times New Roman" w:cs="Arial"/>
          <w:b/>
          <w:sz w:val="28"/>
          <w:szCs w:val="28"/>
          <w:lang w:eastAsia="en-GB"/>
        </w:rPr>
        <w:t>Resource - Content</w:t>
      </w:r>
    </w:p>
    <w:p w:rsidR="00B56142" w:rsidRDefault="00B56142" w:rsidP="005B1EA0">
      <w:pPr>
        <w:rPr>
          <w:rFonts w:eastAsia="Times New Roman" w:cs="Arial"/>
          <w:lang w:eastAsia="en-GB"/>
        </w:rPr>
      </w:pPr>
    </w:p>
    <w:p w:rsidR="003356F7" w:rsidRDefault="00B56142" w:rsidP="005B1EA0">
      <w:pPr>
        <w:rPr>
          <w:rFonts w:eastAsia="Times New Roman" w:cs="Arial"/>
          <w:lang w:eastAsia="en-GB"/>
        </w:rPr>
      </w:pPr>
      <w:r>
        <w:rPr>
          <w:rFonts w:eastAsia="Times New Roman" w:cs="Arial"/>
          <w:lang w:eastAsia="en-GB"/>
        </w:rPr>
        <w:t>Do not enter anything here, these are system populated values</w:t>
      </w:r>
    </w:p>
    <w:p w:rsidR="00B56142" w:rsidRDefault="00B56142" w:rsidP="005B1EA0">
      <w:pPr>
        <w:rPr>
          <w:rFonts w:eastAsia="Times New Roman" w:cs="Arial"/>
          <w:lang w:eastAsia="en-GB"/>
        </w:rPr>
      </w:pPr>
    </w:p>
    <w:p w:rsidR="003356F7" w:rsidRPr="00B56142" w:rsidRDefault="003356F7" w:rsidP="005B1EA0">
      <w:pPr>
        <w:rPr>
          <w:rFonts w:eastAsia="Times New Roman" w:cs="Arial"/>
          <w:b/>
          <w:sz w:val="28"/>
          <w:szCs w:val="28"/>
          <w:lang w:eastAsia="en-GB"/>
        </w:rPr>
      </w:pPr>
      <w:r w:rsidRPr="00B56142">
        <w:rPr>
          <w:rFonts w:eastAsia="Times New Roman" w:cs="Arial"/>
          <w:b/>
          <w:sz w:val="28"/>
          <w:szCs w:val="28"/>
          <w:lang w:eastAsia="en-GB"/>
        </w:rPr>
        <w:t>Resource - Quality</w:t>
      </w:r>
    </w:p>
    <w:p w:rsidR="003356F7" w:rsidRDefault="003356F7" w:rsidP="005B1EA0">
      <w:pPr>
        <w:rPr>
          <w:rFonts w:eastAsia="Times New Roman" w:cs="Arial"/>
          <w:lang w:eastAsia="en-GB"/>
        </w:rPr>
      </w:pPr>
    </w:p>
    <w:p w:rsidR="00B56142" w:rsidRDefault="00B56142" w:rsidP="005B1EA0">
      <w:pPr>
        <w:rPr>
          <w:rFonts w:eastAsia="Times New Roman" w:cs="Arial"/>
          <w:lang w:eastAsia="en-GB"/>
        </w:rPr>
      </w:pPr>
      <w:r>
        <w:rPr>
          <w:rFonts w:eastAsia="Times New Roman" w:cs="Arial"/>
          <w:lang w:eastAsia="en-GB"/>
        </w:rPr>
        <w:t xml:space="preserve">Completion of </w:t>
      </w:r>
      <w:r w:rsidRPr="00B56142">
        <w:rPr>
          <w:rFonts w:eastAsia="Times New Roman" w:cs="Arial"/>
          <w:b/>
          <w:lang w:eastAsia="en-GB"/>
        </w:rPr>
        <w:t>Scope Level</w:t>
      </w:r>
      <w:r>
        <w:rPr>
          <w:rFonts w:eastAsia="Times New Roman" w:cs="Arial"/>
          <w:lang w:eastAsia="en-GB"/>
        </w:rPr>
        <w:t xml:space="preserve"> is </w:t>
      </w:r>
      <w:proofErr w:type="gramStart"/>
      <w:r>
        <w:rPr>
          <w:rFonts w:eastAsia="Times New Roman" w:cs="Arial"/>
          <w:lang w:eastAsia="en-GB"/>
        </w:rPr>
        <w:t>mandatory,</w:t>
      </w:r>
      <w:proofErr w:type="gramEnd"/>
      <w:r>
        <w:rPr>
          <w:rFonts w:eastAsia="Times New Roman" w:cs="Arial"/>
          <w:lang w:eastAsia="en-GB"/>
        </w:rPr>
        <w:t xml:space="preserve"> the most likely appropriate value is “Dataset”, from the drop-down.</w:t>
      </w:r>
    </w:p>
    <w:p w:rsidR="00B56142" w:rsidRDefault="00B56142" w:rsidP="005B1EA0">
      <w:pPr>
        <w:rPr>
          <w:rFonts w:eastAsia="Times New Roman" w:cs="Arial"/>
          <w:lang w:eastAsia="en-GB"/>
        </w:rPr>
      </w:pPr>
    </w:p>
    <w:p w:rsidR="00B56142" w:rsidRDefault="00B56142" w:rsidP="005B1EA0">
      <w:pPr>
        <w:rPr>
          <w:rFonts w:eastAsia="Times New Roman" w:cs="Arial"/>
          <w:lang w:eastAsia="en-GB"/>
        </w:rPr>
      </w:pPr>
      <w:r>
        <w:rPr>
          <w:rFonts w:eastAsia="Times New Roman" w:cs="Arial"/>
          <w:lang w:eastAsia="en-GB"/>
        </w:rPr>
        <w:t>Leave Level Description, Extent &amp; Report alone. However, if data is compliant with a defined standard the Report section should be completed (see MEDIN guidance).</w:t>
      </w:r>
    </w:p>
    <w:p w:rsidR="00B56142" w:rsidRDefault="00B56142" w:rsidP="005B1EA0">
      <w:pPr>
        <w:rPr>
          <w:rFonts w:eastAsia="Times New Roman" w:cs="Arial"/>
          <w:lang w:eastAsia="en-GB"/>
        </w:rPr>
      </w:pPr>
    </w:p>
    <w:p w:rsidR="003356F7" w:rsidRPr="00B56142" w:rsidRDefault="003356F7" w:rsidP="005B1EA0">
      <w:pPr>
        <w:rPr>
          <w:rFonts w:eastAsia="Times New Roman" w:cs="Arial"/>
          <w:b/>
          <w:sz w:val="28"/>
          <w:szCs w:val="28"/>
          <w:lang w:eastAsia="en-GB"/>
        </w:rPr>
      </w:pPr>
      <w:r w:rsidRPr="00B56142">
        <w:rPr>
          <w:rFonts w:eastAsia="Times New Roman" w:cs="Arial"/>
          <w:b/>
          <w:sz w:val="28"/>
          <w:szCs w:val="28"/>
          <w:lang w:eastAsia="en-GB"/>
        </w:rPr>
        <w:t>Resource - Lineage</w:t>
      </w:r>
    </w:p>
    <w:p w:rsidR="003356F7" w:rsidRDefault="003356F7" w:rsidP="005B1EA0">
      <w:pPr>
        <w:rPr>
          <w:rFonts w:eastAsia="Times New Roman" w:cs="Arial"/>
          <w:lang w:eastAsia="en-GB"/>
        </w:rPr>
      </w:pPr>
    </w:p>
    <w:p w:rsidR="00B56142" w:rsidRDefault="00B56142" w:rsidP="005B1EA0">
      <w:pPr>
        <w:rPr>
          <w:rFonts w:eastAsia="Times New Roman" w:cs="Arial"/>
          <w:lang w:eastAsia="en-GB"/>
        </w:rPr>
      </w:pPr>
      <w:r w:rsidRPr="00B56142">
        <w:rPr>
          <w:rFonts w:eastAsia="Times New Roman" w:cs="Arial"/>
          <w:b/>
          <w:lang w:eastAsia="en-GB"/>
        </w:rPr>
        <w:t>Statement:</w:t>
      </w:r>
      <w:r>
        <w:rPr>
          <w:rFonts w:eastAsia="Times New Roman" w:cs="Arial"/>
          <w:lang w:eastAsia="en-GB"/>
        </w:rPr>
        <w:t xml:space="preserve"> Enter background information, history of sources of data used and quality statements. </w:t>
      </w:r>
      <w:proofErr w:type="gramStart"/>
      <w:r>
        <w:rPr>
          <w:rFonts w:eastAsia="Times New Roman" w:cs="Arial"/>
          <w:lang w:eastAsia="en-GB"/>
        </w:rPr>
        <w:t>May include information about source material, data collection methods, data processing, QA procedures</w:t>
      </w:r>
      <w:r w:rsidR="00E27228">
        <w:rPr>
          <w:rFonts w:eastAsia="Times New Roman" w:cs="Arial"/>
          <w:lang w:eastAsia="en-GB"/>
        </w:rPr>
        <w:t>.</w:t>
      </w:r>
      <w:proofErr w:type="gramEnd"/>
      <w:r w:rsidR="00E27228">
        <w:rPr>
          <w:rFonts w:eastAsia="Times New Roman" w:cs="Arial"/>
          <w:lang w:eastAsia="en-GB"/>
        </w:rPr>
        <w:t xml:space="preserve"> References to </w:t>
      </w:r>
      <w:proofErr w:type="gramStart"/>
      <w:r w:rsidR="00E27228">
        <w:rPr>
          <w:rFonts w:eastAsia="Times New Roman" w:cs="Arial"/>
          <w:lang w:eastAsia="en-GB"/>
        </w:rPr>
        <w:t>reports  etc</w:t>
      </w:r>
      <w:proofErr w:type="gramEnd"/>
      <w:r w:rsidR="00E27228">
        <w:rPr>
          <w:rFonts w:eastAsia="Times New Roman" w:cs="Arial"/>
          <w:lang w:eastAsia="en-GB"/>
        </w:rPr>
        <w:t>….</w:t>
      </w:r>
    </w:p>
    <w:p w:rsidR="00B56142" w:rsidRDefault="00B56142" w:rsidP="005B1EA0">
      <w:pPr>
        <w:rPr>
          <w:rFonts w:eastAsia="Times New Roman" w:cs="Arial"/>
          <w:lang w:eastAsia="en-GB"/>
        </w:rPr>
      </w:pPr>
    </w:p>
    <w:p w:rsidR="003356F7" w:rsidRPr="00E27228" w:rsidRDefault="003356F7" w:rsidP="005B1EA0">
      <w:pPr>
        <w:rPr>
          <w:rFonts w:eastAsia="Times New Roman" w:cs="Arial"/>
          <w:b/>
          <w:sz w:val="28"/>
          <w:szCs w:val="28"/>
          <w:lang w:eastAsia="en-GB"/>
        </w:rPr>
      </w:pPr>
      <w:r w:rsidRPr="00E27228">
        <w:rPr>
          <w:rFonts w:eastAsia="Times New Roman" w:cs="Arial"/>
          <w:b/>
          <w:sz w:val="28"/>
          <w:szCs w:val="28"/>
          <w:lang w:eastAsia="en-GB"/>
        </w:rPr>
        <w:t>Resource - Distribution</w:t>
      </w:r>
    </w:p>
    <w:p w:rsidR="003356F7" w:rsidRDefault="003356F7" w:rsidP="005B1EA0">
      <w:pPr>
        <w:rPr>
          <w:rFonts w:eastAsia="Times New Roman" w:cs="Arial"/>
          <w:lang w:eastAsia="en-GB"/>
        </w:rPr>
      </w:pPr>
    </w:p>
    <w:p w:rsidR="00E27228" w:rsidRDefault="00E27228" w:rsidP="005B1EA0">
      <w:pPr>
        <w:rPr>
          <w:rFonts w:eastAsia="Times New Roman" w:cs="Arial"/>
          <w:lang w:eastAsia="en-GB"/>
        </w:rPr>
      </w:pPr>
      <w:r>
        <w:rPr>
          <w:rFonts w:eastAsia="Times New Roman" w:cs="Arial"/>
          <w:lang w:eastAsia="en-GB"/>
        </w:rPr>
        <w:t xml:space="preserve">Complete the </w:t>
      </w:r>
      <w:r w:rsidRPr="00E27228">
        <w:rPr>
          <w:rFonts w:eastAsia="Times New Roman" w:cs="Arial"/>
          <w:b/>
          <w:lang w:eastAsia="en-GB"/>
        </w:rPr>
        <w:t>Format name</w:t>
      </w:r>
      <w:r>
        <w:rPr>
          <w:rFonts w:eastAsia="Times New Roman" w:cs="Arial"/>
          <w:lang w:eastAsia="en-GB"/>
        </w:rPr>
        <w:t xml:space="preserve"> “File Geodatabase Feature Class” or whatever format the data is available for transfer in.</w:t>
      </w:r>
    </w:p>
    <w:p w:rsidR="00E27228" w:rsidRDefault="00E27228" w:rsidP="005B1EA0">
      <w:pPr>
        <w:rPr>
          <w:rFonts w:eastAsia="Times New Roman" w:cs="Arial"/>
          <w:lang w:eastAsia="en-GB"/>
        </w:rPr>
      </w:pPr>
    </w:p>
    <w:p w:rsidR="00E27228" w:rsidRDefault="00E27228" w:rsidP="005B1EA0">
      <w:pPr>
        <w:rPr>
          <w:rFonts w:eastAsia="Times New Roman" w:cs="Arial"/>
          <w:lang w:eastAsia="en-GB"/>
        </w:rPr>
      </w:pPr>
      <w:r>
        <w:rPr>
          <w:rFonts w:eastAsia="Times New Roman" w:cs="Arial"/>
          <w:lang w:eastAsia="en-GB"/>
        </w:rPr>
        <w:t xml:space="preserve">If the data is available online then complete the Digital Transfer option, providing a </w:t>
      </w:r>
      <w:r w:rsidRPr="00C626D1">
        <w:rPr>
          <w:rFonts w:eastAsia="Times New Roman" w:cs="Arial"/>
          <w:lang w:eastAsia="en-GB"/>
        </w:rPr>
        <w:t>URL</w:t>
      </w:r>
      <w:r>
        <w:rPr>
          <w:rFonts w:eastAsia="Times New Roman" w:cs="Arial"/>
          <w:lang w:eastAsia="en-GB"/>
        </w:rPr>
        <w:t xml:space="preserve"> in the </w:t>
      </w:r>
      <w:r w:rsidRPr="00C626D1">
        <w:rPr>
          <w:rFonts w:eastAsia="Times New Roman" w:cs="Arial"/>
          <w:b/>
          <w:lang w:eastAsia="en-GB"/>
        </w:rPr>
        <w:t>Linkage</w:t>
      </w:r>
      <w:r>
        <w:rPr>
          <w:rFonts w:eastAsia="Times New Roman" w:cs="Arial"/>
          <w:lang w:eastAsia="en-GB"/>
        </w:rPr>
        <w:t xml:space="preserve">, “Scottish Natural Heritage” in the </w:t>
      </w:r>
      <w:r w:rsidR="00C626D1" w:rsidRPr="00C626D1">
        <w:rPr>
          <w:rFonts w:eastAsia="Times New Roman" w:cs="Arial"/>
          <w:b/>
          <w:lang w:eastAsia="en-GB"/>
        </w:rPr>
        <w:t>Name</w:t>
      </w:r>
      <w:r w:rsidR="00C626D1">
        <w:rPr>
          <w:rFonts w:eastAsia="Times New Roman" w:cs="Arial"/>
          <w:lang w:eastAsia="en-GB"/>
        </w:rPr>
        <w:t xml:space="preserve"> field, and most likely picking “Download” from the </w:t>
      </w:r>
      <w:r w:rsidR="00C626D1" w:rsidRPr="00C626D1">
        <w:rPr>
          <w:rFonts w:eastAsia="Times New Roman" w:cs="Arial"/>
          <w:b/>
          <w:lang w:eastAsia="en-GB"/>
        </w:rPr>
        <w:t>Function</w:t>
      </w:r>
      <w:r w:rsidR="00C626D1">
        <w:rPr>
          <w:rFonts w:eastAsia="Times New Roman" w:cs="Arial"/>
          <w:lang w:eastAsia="en-GB"/>
        </w:rPr>
        <w:t xml:space="preserve"> drop-down.</w:t>
      </w:r>
    </w:p>
    <w:p w:rsidR="00E27228" w:rsidRDefault="00E27228" w:rsidP="005B1EA0">
      <w:pPr>
        <w:rPr>
          <w:rFonts w:eastAsia="Times New Roman" w:cs="Arial"/>
          <w:lang w:eastAsia="en-GB"/>
        </w:rPr>
      </w:pPr>
    </w:p>
    <w:p w:rsidR="003356F7" w:rsidRPr="00E27228" w:rsidRDefault="003356F7" w:rsidP="005B1EA0">
      <w:pPr>
        <w:rPr>
          <w:rFonts w:eastAsia="Times New Roman" w:cs="Arial"/>
          <w:b/>
          <w:sz w:val="28"/>
          <w:szCs w:val="28"/>
          <w:lang w:eastAsia="en-GB"/>
        </w:rPr>
      </w:pPr>
      <w:r w:rsidRPr="00E27228">
        <w:rPr>
          <w:rFonts w:eastAsia="Times New Roman" w:cs="Arial"/>
          <w:b/>
          <w:sz w:val="28"/>
          <w:szCs w:val="28"/>
          <w:lang w:eastAsia="en-GB"/>
        </w:rPr>
        <w:t>Resource - Fields</w:t>
      </w:r>
    </w:p>
    <w:p w:rsidR="003356F7" w:rsidRDefault="003356F7" w:rsidP="005B1EA0">
      <w:pPr>
        <w:rPr>
          <w:rFonts w:eastAsia="Times New Roman" w:cs="Arial"/>
          <w:lang w:eastAsia="en-GB"/>
        </w:rPr>
      </w:pPr>
    </w:p>
    <w:p w:rsidR="00E27228" w:rsidRDefault="00E27228" w:rsidP="005B1EA0">
      <w:pPr>
        <w:rPr>
          <w:rFonts w:eastAsia="Times New Roman" w:cs="Arial"/>
          <w:lang w:eastAsia="en-GB"/>
        </w:rPr>
      </w:pPr>
      <w:r>
        <w:rPr>
          <w:rFonts w:eastAsia="Times New Roman" w:cs="Arial"/>
          <w:lang w:eastAsia="en-GB"/>
        </w:rPr>
        <w:t>Do not enter anything</w:t>
      </w:r>
    </w:p>
    <w:p w:rsidR="00E27228" w:rsidRDefault="00E27228" w:rsidP="005B1EA0">
      <w:pPr>
        <w:rPr>
          <w:rFonts w:eastAsia="Times New Roman" w:cs="Arial"/>
          <w:lang w:eastAsia="en-GB"/>
        </w:rPr>
      </w:pPr>
    </w:p>
    <w:p w:rsidR="003356F7" w:rsidRPr="00E27228" w:rsidRDefault="003356F7" w:rsidP="005B1EA0">
      <w:pPr>
        <w:rPr>
          <w:rFonts w:eastAsia="Times New Roman" w:cs="Arial"/>
          <w:b/>
          <w:sz w:val="28"/>
          <w:szCs w:val="28"/>
          <w:lang w:eastAsia="en-GB"/>
        </w:rPr>
      </w:pPr>
      <w:r w:rsidRPr="00E27228">
        <w:rPr>
          <w:rFonts w:eastAsia="Times New Roman" w:cs="Arial"/>
          <w:b/>
          <w:sz w:val="28"/>
          <w:szCs w:val="28"/>
          <w:lang w:eastAsia="en-GB"/>
        </w:rPr>
        <w:t>Resource - References</w:t>
      </w:r>
    </w:p>
    <w:p w:rsidR="003356F7" w:rsidRDefault="003356F7" w:rsidP="005B1EA0">
      <w:pPr>
        <w:rPr>
          <w:rFonts w:eastAsia="Times New Roman" w:cs="Arial"/>
          <w:lang w:eastAsia="en-GB"/>
        </w:rPr>
      </w:pPr>
    </w:p>
    <w:p w:rsidR="00E27228" w:rsidRDefault="00E27228" w:rsidP="005B1EA0">
      <w:pPr>
        <w:rPr>
          <w:rFonts w:eastAsia="Times New Roman" w:cs="Arial"/>
          <w:lang w:eastAsia="en-GB"/>
        </w:rPr>
      </w:pPr>
      <w:r>
        <w:rPr>
          <w:rFonts w:eastAsia="Times New Roman" w:cs="Arial"/>
          <w:lang w:eastAsia="en-GB"/>
        </w:rPr>
        <w:t>Do not enter anything</w:t>
      </w:r>
    </w:p>
    <w:p w:rsidR="00E27228" w:rsidRDefault="00E27228" w:rsidP="005B1EA0">
      <w:pPr>
        <w:rPr>
          <w:rFonts w:eastAsia="Times New Roman" w:cs="Arial"/>
          <w:lang w:eastAsia="en-GB"/>
        </w:rPr>
      </w:pPr>
    </w:p>
    <w:p w:rsidR="003356F7" w:rsidRPr="00E27228" w:rsidRDefault="003356F7" w:rsidP="005B1EA0">
      <w:pPr>
        <w:rPr>
          <w:rFonts w:eastAsia="Times New Roman" w:cs="Arial"/>
          <w:b/>
          <w:sz w:val="28"/>
          <w:szCs w:val="28"/>
          <w:lang w:eastAsia="en-GB"/>
        </w:rPr>
      </w:pPr>
      <w:r w:rsidRPr="00E27228">
        <w:rPr>
          <w:rFonts w:eastAsia="Times New Roman" w:cs="Arial"/>
          <w:b/>
          <w:sz w:val="28"/>
          <w:szCs w:val="28"/>
          <w:lang w:eastAsia="en-GB"/>
        </w:rPr>
        <w:t xml:space="preserve">Resource - </w:t>
      </w:r>
      <w:proofErr w:type="spellStart"/>
      <w:r w:rsidRPr="00E27228">
        <w:rPr>
          <w:rFonts w:eastAsia="Times New Roman" w:cs="Arial"/>
          <w:b/>
          <w:sz w:val="28"/>
          <w:szCs w:val="28"/>
          <w:lang w:eastAsia="en-GB"/>
        </w:rPr>
        <w:t>Geoprocessing</w:t>
      </w:r>
      <w:proofErr w:type="spellEnd"/>
      <w:r w:rsidRPr="00E27228">
        <w:rPr>
          <w:rFonts w:eastAsia="Times New Roman" w:cs="Arial"/>
          <w:b/>
          <w:sz w:val="28"/>
          <w:szCs w:val="28"/>
          <w:lang w:eastAsia="en-GB"/>
        </w:rPr>
        <w:t xml:space="preserve"> History</w:t>
      </w:r>
    </w:p>
    <w:p w:rsidR="005B1EA0" w:rsidRDefault="005B1EA0" w:rsidP="005B1EA0">
      <w:pPr>
        <w:rPr>
          <w:rFonts w:eastAsia="Times New Roman" w:cs="Arial"/>
          <w:lang w:eastAsia="en-GB"/>
        </w:rPr>
      </w:pPr>
    </w:p>
    <w:p w:rsidR="00E27228" w:rsidRDefault="00E27228" w:rsidP="005B1EA0">
      <w:pPr>
        <w:rPr>
          <w:rFonts w:eastAsia="Times New Roman" w:cs="Arial"/>
          <w:lang w:eastAsia="en-GB"/>
        </w:rPr>
      </w:pPr>
      <w:r>
        <w:rPr>
          <w:rFonts w:eastAsia="Times New Roman" w:cs="Arial"/>
          <w:lang w:eastAsia="en-GB"/>
        </w:rPr>
        <w:t>Do not enter anything</w:t>
      </w:r>
    </w:p>
    <w:sectPr w:rsidR="00E27228" w:rsidSect="005B1EA0">
      <w:footerReference w:type="default" r:id="rId16"/>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F96" w:rsidRDefault="00946F96" w:rsidP="00081AEE">
      <w:r>
        <w:separator/>
      </w:r>
    </w:p>
  </w:endnote>
  <w:endnote w:type="continuationSeparator" w:id="0">
    <w:p w:rsidR="00946F96" w:rsidRDefault="00946F96"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598" w:rsidRDefault="00670598" w:rsidP="00371E4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F96" w:rsidRDefault="00946F96" w:rsidP="00081AEE">
      <w:r>
        <w:separator/>
      </w:r>
    </w:p>
  </w:footnote>
  <w:footnote w:type="continuationSeparator" w:id="0">
    <w:p w:rsidR="00946F96" w:rsidRDefault="00946F96" w:rsidP="00081A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52BD32"/>
    <w:lvl w:ilvl="0">
      <w:start w:val="1"/>
      <w:numFmt w:val="decimal"/>
      <w:lvlText w:val="%1."/>
      <w:lvlJc w:val="left"/>
      <w:pPr>
        <w:tabs>
          <w:tab w:val="num" w:pos="1492"/>
        </w:tabs>
        <w:ind w:left="1492" w:hanging="360"/>
      </w:pPr>
    </w:lvl>
  </w:abstractNum>
  <w:abstractNum w:abstractNumId="1">
    <w:nsid w:val="FFFFFF7D"/>
    <w:multiLevelType w:val="singleLevel"/>
    <w:tmpl w:val="6F4E7AEA"/>
    <w:lvl w:ilvl="0">
      <w:start w:val="1"/>
      <w:numFmt w:val="decimal"/>
      <w:lvlText w:val="%1."/>
      <w:lvlJc w:val="left"/>
      <w:pPr>
        <w:tabs>
          <w:tab w:val="num" w:pos="1209"/>
        </w:tabs>
        <w:ind w:left="1209" w:hanging="360"/>
      </w:pPr>
    </w:lvl>
  </w:abstractNum>
  <w:abstractNum w:abstractNumId="2">
    <w:nsid w:val="FFFFFF7E"/>
    <w:multiLevelType w:val="singleLevel"/>
    <w:tmpl w:val="C7522E42"/>
    <w:lvl w:ilvl="0">
      <w:start w:val="1"/>
      <w:numFmt w:val="decimal"/>
      <w:lvlText w:val="%1."/>
      <w:lvlJc w:val="left"/>
      <w:pPr>
        <w:tabs>
          <w:tab w:val="num" w:pos="926"/>
        </w:tabs>
        <w:ind w:left="926" w:hanging="360"/>
      </w:pPr>
    </w:lvl>
  </w:abstractNum>
  <w:abstractNum w:abstractNumId="3">
    <w:nsid w:val="FFFFFF7F"/>
    <w:multiLevelType w:val="singleLevel"/>
    <w:tmpl w:val="F2F66E9A"/>
    <w:lvl w:ilvl="0">
      <w:start w:val="1"/>
      <w:numFmt w:val="decimal"/>
      <w:lvlText w:val="%1."/>
      <w:lvlJc w:val="left"/>
      <w:pPr>
        <w:tabs>
          <w:tab w:val="num" w:pos="643"/>
        </w:tabs>
        <w:ind w:left="643" w:hanging="360"/>
      </w:pPr>
    </w:lvl>
  </w:abstractNum>
  <w:abstractNum w:abstractNumId="4">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586894"/>
    <w:lvl w:ilvl="0">
      <w:start w:val="1"/>
      <w:numFmt w:val="decimal"/>
      <w:lvlText w:val="%1."/>
      <w:lvlJc w:val="left"/>
      <w:pPr>
        <w:tabs>
          <w:tab w:val="num" w:pos="360"/>
        </w:tabs>
        <w:ind w:left="360" w:hanging="360"/>
      </w:pPr>
    </w:lvl>
  </w:abstractNum>
  <w:abstractNum w:abstractNumId="9">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A264BB3"/>
    <w:multiLevelType w:val="hybridMultilevel"/>
    <w:tmpl w:val="3EA23F18"/>
    <w:lvl w:ilvl="0" w:tplc="BA9463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A85F80"/>
    <w:multiLevelType w:val="hybridMultilevel"/>
    <w:tmpl w:val="C30420A6"/>
    <w:lvl w:ilvl="0" w:tplc="BA9463C0">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9CB0158"/>
    <w:multiLevelType w:val="hybridMultilevel"/>
    <w:tmpl w:val="7FD232E4"/>
    <w:lvl w:ilvl="0" w:tplc="BA9463C0">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nsid w:val="5B68004D"/>
    <w:multiLevelType w:val="hybridMultilevel"/>
    <w:tmpl w:val="2BB4FEEA"/>
    <w:lvl w:ilvl="0" w:tplc="6228F2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0"/>
  </w:num>
  <w:num w:numId="3">
    <w:abstractNumId w:val="12"/>
  </w:num>
  <w:num w:numId="4">
    <w:abstractNumId w:val="24"/>
  </w:num>
  <w:num w:numId="5">
    <w:abstractNumId w:val="23"/>
  </w:num>
  <w:num w:numId="6">
    <w:abstractNumId w:val="17"/>
  </w:num>
  <w:num w:numId="7">
    <w:abstractNumId w:val="22"/>
  </w:num>
  <w:num w:numId="8">
    <w:abstractNumId w:val="14"/>
  </w:num>
  <w:num w:numId="9">
    <w:abstractNumId w:val="13"/>
  </w:num>
  <w:num w:numId="10">
    <w:abstractNumId w:val="19"/>
  </w:num>
  <w:num w:numId="11">
    <w:abstractNumId w:val="18"/>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8"/>
  </w:num>
  <w:num w:numId="23">
    <w:abstractNumId w:val="18"/>
  </w:num>
  <w:num w:numId="24">
    <w:abstractNumId w:val="18"/>
  </w:num>
  <w:num w:numId="25">
    <w:abstractNumId w:val="18"/>
  </w:num>
  <w:num w:numId="26">
    <w:abstractNumId w:val="10"/>
  </w:num>
  <w:num w:numId="27">
    <w:abstractNumId w:val="16"/>
  </w:num>
  <w:num w:numId="28">
    <w:abstractNumId w:val="1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1E"/>
    <w:rsid w:val="0001715D"/>
    <w:rsid w:val="00040B59"/>
    <w:rsid w:val="0005092F"/>
    <w:rsid w:val="00081AEE"/>
    <w:rsid w:val="000A6B19"/>
    <w:rsid w:val="000C6F5F"/>
    <w:rsid w:val="000C71A9"/>
    <w:rsid w:val="000E7E23"/>
    <w:rsid w:val="00104EB5"/>
    <w:rsid w:val="001157A6"/>
    <w:rsid w:val="0012442C"/>
    <w:rsid w:val="00132657"/>
    <w:rsid w:val="00165C21"/>
    <w:rsid w:val="0019448C"/>
    <w:rsid w:val="001D0D7C"/>
    <w:rsid w:val="001D66FE"/>
    <w:rsid w:val="001E64E9"/>
    <w:rsid w:val="00223F89"/>
    <w:rsid w:val="002966D8"/>
    <w:rsid w:val="002D3424"/>
    <w:rsid w:val="002F2B19"/>
    <w:rsid w:val="00304636"/>
    <w:rsid w:val="00316A40"/>
    <w:rsid w:val="003356F7"/>
    <w:rsid w:val="00344362"/>
    <w:rsid w:val="00364540"/>
    <w:rsid w:val="00371E4F"/>
    <w:rsid w:val="00393C96"/>
    <w:rsid w:val="004122E1"/>
    <w:rsid w:val="004147C5"/>
    <w:rsid w:val="00416B1E"/>
    <w:rsid w:val="00444618"/>
    <w:rsid w:val="00455973"/>
    <w:rsid w:val="00473577"/>
    <w:rsid w:val="004744A6"/>
    <w:rsid w:val="004E1027"/>
    <w:rsid w:val="004E1A1E"/>
    <w:rsid w:val="004E748B"/>
    <w:rsid w:val="00515503"/>
    <w:rsid w:val="005409E6"/>
    <w:rsid w:val="0057071B"/>
    <w:rsid w:val="0059486F"/>
    <w:rsid w:val="00595367"/>
    <w:rsid w:val="005B1EA0"/>
    <w:rsid w:val="005C6F26"/>
    <w:rsid w:val="005C7CE8"/>
    <w:rsid w:val="006643BD"/>
    <w:rsid w:val="00670598"/>
    <w:rsid w:val="00675CEE"/>
    <w:rsid w:val="00686FAA"/>
    <w:rsid w:val="00697E52"/>
    <w:rsid w:val="006A6B1E"/>
    <w:rsid w:val="006B2C59"/>
    <w:rsid w:val="006D2C02"/>
    <w:rsid w:val="006E1879"/>
    <w:rsid w:val="006E6211"/>
    <w:rsid w:val="006E6643"/>
    <w:rsid w:val="00713C40"/>
    <w:rsid w:val="007207C6"/>
    <w:rsid w:val="007213AC"/>
    <w:rsid w:val="00744B62"/>
    <w:rsid w:val="00775433"/>
    <w:rsid w:val="007844C6"/>
    <w:rsid w:val="00827F77"/>
    <w:rsid w:val="00845990"/>
    <w:rsid w:val="00880869"/>
    <w:rsid w:val="00881854"/>
    <w:rsid w:val="00881C6D"/>
    <w:rsid w:val="00882DBC"/>
    <w:rsid w:val="008D338A"/>
    <w:rsid w:val="008F1EAE"/>
    <w:rsid w:val="008F23C9"/>
    <w:rsid w:val="00904F37"/>
    <w:rsid w:val="009121F4"/>
    <w:rsid w:val="0093300A"/>
    <w:rsid w:val="00944A5D"/>
    <w:rsid w:val="00946F96"/>
    <w:rsid w:val="00985A62"/>
    <w:rsid w:val="00996197"/>
    <w:rsid w:val="009A25C8"/>
    <w:rsid w:val="009C31E1"/>
    <w:rsid w:val="00A145C9"/>
    <w:rsid w:val="00A164DE"/>
    <w:rsid w:val="00A16680"/>
    <w:rsid w:val="00A21749"/>
    <w:rsid w:val="00A25F61"/>
    <w:rsid w:val="00A3217E"/>
    <w:rsid w:val="00A86933"/>
    <w:rsid w:val="00AC26BA"/>
    <w:rsid w:val="00AD58A5"/>
    <w:rsid w:val="00B02398"/>
    <w:rsid w:val="00B056D7"/>
    <w:rsid w:val="00B40692"/>
    <w:rsid w:val="00B56142"/>
    <w:rsid w:val="00B8354D"/>
    <w:rsid w:val="00BA6E50"/>
    <w:rsid w:val="00BC7E83"/>
    <w:rsid w:val="00BD12F6"/>
    <w:rsid w:val="00BD65F6"/>
    <w:rsid w:val="00C279C1"/>
    <w:rsid w:val="00C32688"/>
    <w:rsid w:val="00C626D1"/>
    <w:rsid w:val="00C91AD4"/>
    <w:rsid w:val="00CC6E51"/>
    <w:rsid w:val="00D300CA"/>
    <w:rsid w:val="00D50D78"/>
    <w:rsid w:val="00D61C00"/>
    <w:rsid w:val="00D74C38"/>
    <w:rsid w:val="00D83879"/>
    <w:rsid w:val="00DB0782"/>
    <w:rsid w:val="00DE5A4E"/>
    <w:rsid w:val="00DF210C"/>
    <w:rsid w:val="00E05CB6"/>
    <w:rsid w:val="00E27228"/>
    <w:rsid w:val="00E36A1E"/>
    <w:rsid w:val="00E4051C"/>
    <w:rsid w:val="00E53C82"/>
    <w:rsid w:val="00E74806"/>
    <w:rsid w:val="00E914BC"/>
    <w:rsid w:val="00EA0297"/>
    <w:rsid w:val="00EE3576"/>
    <w:rsid w:val="00F13F35"/>
    <w:rsid w:val="00F1688D"/>
    <w:rsid w:val="00F21C7A"/>
    <w:rsid w:val="00F33556"/>
    <w:rsid w:val="00F477F5"/>
    <w:rsid w:val="00F64A27"/>
    <w:rsid w:val="00FB4A98"/>
    <w:rsid w:val="00FC5EE5"/>
    <w:rsid w:val="00FC771E"/>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customStyle="1" w:styleId="hide">
    <w:name w:val="hide"/>
    <w:basedOn w:val="DefaultParagraphFont"/>
    <w:rsid w:val="00B02398"/>
    <w:rPr>
      <w:vanish/>
      <w:webHidden w:val="0"/>
      <w:specVanish w:val="0"/>
    </w:rPr>
  </w:style>
  <w:style w:type="character" w:customStyle="1" w:styleId="esrielement1">
    <w:name w:val="esrielement1"/>
    <w:basedOn w:val="DefaultParagraphFont"/>
    <w:rsid w:val="00B02398"/>
    <w:rPr>
      <w:b w:val="0"/>
      <w:bCs w:val="0"/>
      <w:smallCaps/>
      <w:color w:val="006688"/>
      <w:sz w:val="22"/>
      <w:szCs w:val="22"/>
    </w:rPr>
  </w:style>
  <w:style w:type="character" w:customStyle="1" w:styleId="show">
    <w:name w:val="show"/>
    <w:basedOn w:val="DefaultParagraphFont"/>
    <w:rsid w:val="00B02398"/>
  </w:style>
  <w:style w:type="table" w:styleId="TableGrid">
    <w:name w:val="Table Grid"/>
    <w:basedOn w:val="TableNormal"/>
    <w:uiPriority w:val="39"/>
    <w:rsid w:val="00EA0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customStyle="1" w:styleId="hide">
    <w:name w:val="hide"/>
    <w:basedOn w:val="DefaultParagraphFont"/>
    <w:rsid w:val="00B02398"/>
    <w:rPr>
      <w:vanish/>
      <w:webHidden w:val="0"/>
      <w:specVanish w:val="0"/>
    </w:rPr>
  </w:style>
  <w:style w:type="character" w:customStyle="1" w:styleId="esrielement1">
    <w:name w:val="esrielement1"/>
    <w:basedOn w:val="DefaultParagraphFont"/>
    <w:rsid w:val="00B02398"/>
    <w:rPr>
      <w:b w:val="0"/>
      <w:bCs w:val="0"/>
      <w:smallCaps/>
      <w:color w:val="006688"/>
      <w:sz w:val="22"/>
      <w:szCs w:val="22"/>
    </w:rPr>
  </w:style>
  <w:style w:type="character" w:customStyle="1" w:styleId="show">
    <w:name w:val="show"/>
    <w:basedOn w:val="DefaultParagraphFont"/>
    <w:rsid w:val="00B02398"/>
  </w:style>
  <w:style w:type="table" w:styleId="TableGrid">
    <w:name w:val="Table Grid"/>
    <w:basedOn w:val="TableNormal"/>
    <w:uiPriority w:val="39"/>
    <w:rsid w:val="00EA0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0953">
      <w:bodyDiv w:val="1"/>
      <w:marLeft w:val="0"/>
      <w:marRight w:val="0"/>
      <w:marTop w:val="0"/>
      <w:marBottom w:val="0"/>
      <w:divBdr>
        <w:top w:val="none" w:sz="0" w:space="0" w:color="auto"/>
        <w:left w:val="none" w:sz="0" w:space="0" w:color="auto"/>
        <w:bottom w:val="none" w:sz="0" w:space="0" w:color="auto"/>
        <w:right w:val="none" w:sz="0" w:space="0" w:color="auto"/>
      </w:divBdr>
    </w:div>
    <w:div w:id="340359937">
      <w:bodyDiv w:val="1"/>
      <w:marLeft w:val="0"/>
      <w:marRight w:val="0"/>
      <w:marTop w:val="0"/>
      <w:marBottom w:val="0"/>
      <w:divBdr>
        <w:top w:val="none" w:sz="0" w:space="0" w:color="auto"/>
        <w:left w:val="none" w:sz="0" w:space="0" w:color="auto"/>
        <w:bottom w:val="none" w:sz="0" w:space="0" w:color="auto"/>
        <w:right w:val="none" w:sz="0" w:space="0" w:color="auto"/>
      </w:divBdr>
      <w:divsChild>
        <w:div w:id="1243879556">
          <w:marLeft w:val="0"/>
          <w:marRight w:val="0"/>
          <w:marTop w:val="0"/>
          <w:marBottom w:val="0"/>
          <w:divBdr>
            <w:top w:val="none" w:sz="0" w:space="0" w:color="auto"/>
            <w:left w:val="none" w:sz="0" w:space="0" w:color="auto"/>
            <w:bottom w:val="none" w:sz="0" w:space="0" w:color="auto"/>
            <w:right w:val="none" w:sz="0" w:space="0" w:color="auto"/>
          </w:divBdr>
          <w:divsChild>
            <w:div w:id="1097403675">
              <w:marLeft w:val="240"/>
              <w:marRight w:val="0"/>
              <w:marTop w:val="0"/>
              <w:marBottom w:val="0"/>
              <w:divBdr>
                <w:top w:val="none" w:sz="0" w:space="0" w:color="auto"/>
                <w:left w:val="none" w:sz="0" w:space="0" w:color="auto"/>
                <w:bottom w:val="none" w:sz="0" w:space="0" w:color="auto"/>
                <w:right w:val="none" w:sz="0" w:space="0" w:color="auto"/>
              </w:divBdr>
              <w:divsChild>
                <w:div w:id="2093314464">
                  <w:marLeft w:val="0"/>
                  <w:marRight w:val="0"/>
                  <w:marTop w:val="0"/>
                  <w:marBottom w:val="0"/>
                  <w:divBdr>
                    <w:top w:val="none" w:sz="0" w:space="0" w:color="auto"/>
                    <w:left w:val="none" w:sz="0" w:space="0" w:color="auto"/>
                    <w:bottom w:val="none" w:sz="0" w:space="0" w:color="auto"/>
                    <w:right w:val="none" w:sz="0" w:space="0" w:color="auto"/>
                  </w:divBdr>
                  <w:divsChild>
                    <w:div w:id="723262249">
                      <w:marLeft w:val="0"/>
                      <w:marRight w:val="0"/>
                      <w:marTop w:val="0"/>
                      <w:marBottom w:val="0"/>
                      <w:divBdr>
                        <w:top w:val="none" w:sz="0" w:space="0" w:color="auto"/>
                        <w:left w:val="none" w:sz="0" w:space="0" w:color="auto"/>
                        <w:bottom w:val="none" w:sz="0" w:space="0" w:color="auto"/>
                        <w:right w:val="none" w:sz="0" w:space="0" w:color="auto"/>
                      </w:divBdr>
                      <w:divsChild>
                        <w:div w:id="5491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04628">
      <w:bodyDiv w:val="1"/>
      <w:marLeft w:val="0"/>
      <w:marRight w:val="0"/>
      <w:marTop w:val="0"/>
      <w:marBottom w:val="0"/>
      <w:divBdr>
        <w:top w:val="none" w:sz="0" w:space="0" w:color="auto"/>
        <w:left w:val="none" w:sz="0" w:space="0" w:color="auto"/>
        <w:bottom w:val="none" w:sz="0" w:space="0" w:color="auto"/>
        <w:right w:val="none" w:sz="0" w:space="0" w:color="auto"/>
      </w:divBdr>
      <w:divsChild>
        <w:div w:id="593561578">
          <w:marLeft w:val="0"/>
          <w:marRight w:val="0"/>
          <w:marTop w:val="0"/>
          <w:marBottom w:val="0"/>
          <w:divBdr>
            <w:top w:val="none" w:sz="0" w:space="0" w:color="auto"/>
            <w:left w:val="none" w:sz="0" w:space="0" w:color="auto"/>
            <w:bottom w:val="none" w:sz="0" w:space="0" w:color="auto"/>
            <w:right w:val="none" w:sz="0" w:space="0" w:color="auto"/>
          </w:divBdr>
          <w:divsChild>
            <w:div w:id="1492062757">
              <w:marLeft w:val="240"/>
              <w:marRight w:val="0"/>
              <w:marTop w:val="0"/>
              <w:marBottom w:val="0"/>
              <w:divBdr>
                <w:top w:val="none" w:sz="0" w:space="0" w:color="auto"/>
                <w:left w:val="none" w:sz="0" w:space="0" w:color="auto"/>
                <w:bottom w:val="none" w:sz="0" w:space="0" w:color="auto"/>
                <w:right w:val="none" w:sz="0" w:space="0" w:color="auto"/>
              </w:divBdr>
              <w:divsChild>
                <w:div w:id="1603412603">
                  <w:marLeft w:val="0"/>
                  <w:marRight w:val="0"/>
                  <w:marTop w:val="0"/>
                  <w:marBottom w:val="0"/>
                  <w:divBdr>
                    <w:top w:val="none" w:sz="0" w:space="0" w:color="auto"/>
                    <w:left w:val="none" w:sz="0" w:space="0" w:color="auto"/>
                    <w:bottom w:val="none" w:sz="0" w:space="0" w:color="auto"/>
                    <w:right w:val="none" w:sz="0" w:space="0" w:color="auto"/>
                  </w:divBdr>
                  <w:divsChild>
                    <w:div w:id="21271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364308">
      <w:bodyDiv w:val="1"/>
      <w:marLeft w:val="0"/>
      <w:marRight w:val="0"/>
      <w:marTop w:val="0"/>
      <w:marBottom w:val="0"/>
      <w:divBdr>
        <w:top w:val="none" w:sz="0" w:space="0" w:color="auto"/>
        <w:left w:val="none" w:sz="0" w:space="0" w:color="auto"/>
        <w:bottom w:val="none" w:sz="0" w:space="0" w:color="auto"/>
        <w:right w:val="none" w:sz="0" w:space="0" w:color="auto"/>
      </w:divBdr>
      <w:divsChild>
        <w:div w:id="458306697">
          <w:marLeft w:val="0"/>
          <w:marRight w:val="0"/>
          <w:marTop w:val="0"/>
          <w:marBottom w:val="0"/>
          <w:divBdr>
            <w:top w:val="none" w:sz="0" w:space="0" w:color="auto"/>
            <w:left w:val="none" w:sz="0" w:space="0" w:color="auto"/>
            <w:bottom w:val="none" w:sz="0" w:space="0" w:color="auto"/>
            <w:right w:val="none" w:sz="0" w:space="0" w:color="auto"/>
          </w:divBdr>
        </w:div>
        <w:div w:id="293172429">
          <w:marLeft w:val="0"/>
          <w:marRight w:val="0"/>
          <w:marTop w:val="0"/>
          <w:marBottom w:val="0"/>
          <w:divBdr>
            <w:top w:val="none" w:sz="0" w:space="0" w:color="auto"/>
            <w:left w:val="none" w:sz="0" w:space="0" w:color="auto"/>
            <w:bottom w:val="none" w:sz="0" w:space="0" w:color="auto"/>
            <w:right w:val="none" w:sz="0" w:space="0" w:color="auto"/>
          </w:divBdr>
        </w:div>
        <w:div w:id="397091900">
          <w:marLeft w:val="0"/>
          <w:marRight w:val="0"/>
          <w:marTop w:val="0"/>
          <w:marBottom w:val="0"/>
          <w:divBdr>
            <w:top w:val="none" w:sz="0" w:space="0" w:color="auto"/>
            <w:left w:val="none" w:sz="0" w:space="0" w:color="auto"/>
            <w:bottom w:val="none" w:sz="0" w:space="0" w:color="auto"/>
            <w:right w:val="none" w:sz="0" w:space="0" w:color="auto"/>
          </w:divBdr>
        </w:div>
        <w:div w:id="762069044">
          <w:marLeft w:val="0"/>
          <w:marRight w:val="0"/>
          <w:marTop w:val="0"/>
          <w:marBottom w:val="0"/>
          <w:divBdr>
            <w:top w:val="none" w:sz="0" w:space="0" w:color="auto"/>
            <w:left w:val="none" w:sz="0" w:space="0" w:color="auto"/>
            <w:bottom w:val="none" w:sz="0" w:space="0" w:color="auto"/>
            <w:right w:val="none" w:sz="0" w:space="0" w:color="auto"/>
          </w:divBdr>
        </w:div>
      </w:divsChild>
    </w:div>
    <w:div w:id="988244928">
      <w:bodyDiv w:val="1"/>
      <w:marLeft w:val="0"/>
      <w:marRight w:val="0"/>
      <w:marTop w:val="0"/>
      <w:marBottom w:val="0"/>
      <w:divBdr>
        <w:top w:val="none" w:sz="0" w:space="0" w:color="auto"/>
        <w:left w:val="none" w:sz="0" w:space="0" w:color="auto"/>
        <w:bottom w:val="none" w:sz="0" w:space="0" w:color="auto"/>
        <w:right w:val="none" w:sz="0" w:space="0" w:color="auto"/>
      </w:divBdr>
    </w:div>
    <w:div w:id="1354839012">
      <w:bodyDiv w:val="1"/>
      <w:marLeft w:val="0"/>
      <w:marRight w:val="0"/>
      <w:marTop w:val="0"/>
      <w:marBottom w:val="0"/>
      <w:divBdr>
        <w:top w:val="none" w:sz="0" w:space="0" w:color="auto"/>
        <w:left w:val="none" w:sz="0" w:space="0" w:color="auto"/>
        <w:bottom w:val="none" w:sz="0" w:space="0" w:color="auto"/>
        <w:right w:val="none" w:sz="0" w:space="0" w:color="auto"/>
      </w:divBdr>
    </w:div>
    <w:div w:id="1749040762">
      <w:bodyDiv w:val="1"/>
      <w:marLeft w:val="0"/>
      <w:marRight w:val="0"/>
      <w:marTop w:val="0"/>
      <w:marBottom w:val="0"/>
      <w:divBdr>
        <w:top w:val="none" w:sz="0" w:space="0" w:color="auto"/>
        <w:left w:val="none" w:sz="0" w:space="0" w:color="auto"/>
        <w:bottom w:val="none" w:sz="0" w:space="0" w:color="auto"/>
        <w:right w:val="none" w:sz="0" w:space="0" w:color="auto"/>
      </w:divBdr>
      <w:divsChild>
        <w:div w:id="1717467040">
          <w:marLeft w:val="0"/>
          <w:marRight w:val="0"/>
          <w:marTop w:val="0"/>
          <w:marBottom w:val="0"/>
          <w:divBdr>
            <w:top w:val="none" w:sz="0" w:space="0" w:color="auto"/>
            <w:left w:val="none" w:sz="0" w:space="0" w:color="auto"/>
            <w:bottom w:val="none" w:sz="0" w:space="0" w:color="auto"/>
            <w:right w:val="none" w:sz="0" w:space="0" w:color="auto"/>
          </w:divBdr>
          <w:divsChild>
            <w:div w:id="1753964984">
              <w:marLeft w:val="240"/>
              <w:marRight w:val="0"/>
              <w:marTop w:val="0"/>
              <w:marBottom w:val="0"/>
              <w:divBdr>
                <w:top w:val="none" w:sz="0" w:space="0" w:color="auto"/>
                <w:left w:val="none" w:sz="0" w:space="0" w:color="auto"/>
                <w:bottom w:val="none" w:sz="0" w:space="0" w:color="auto"/>
                <w:right w:val="none" w:sz="0" w:space="0" w:color="auto"/>
              </w:divBdr>
              <w:divsChild>
                <w:div w:id="593590383">
                  <w:marLeft w:val="0"/>
                  <w:marRight w:val="0"/>
                  <w:marTop w:val="0"/>
                  <w:marBottom w:val="0"/>
                  <w:divBdr>
                    <w:top w:val="none" w:sz="0" w:space="0" w:color="auto"/>
                    <w:left w:val="none" w:sz="0" w:space="0" w:color="auto"/>
                    <w:bottom w:val="none" w:sz="0" w:space="0" w:color="auto"/>
                    <w:right w:val="none" w:sz="0" w:space="0" w:color="auto"/>
                  </w:divBdr>
                  <w:divsChild>
                    <w:div w:id="1879464043">
                      <w:marLeft w:val="0"/>
                      <w:marRight w:val="0"/>
                      <w:marTop w:val="0"/>
                      <w:marBottom w:val="0"/>
                      <w:divBdr>
                        <w:top w:val="none" w:sz="0" w:space="0" w:color="auto"/>
                        <w:left w:val="none" w:sz="0" w:space="0" w:color="auto"/>
                        <w:bottom w:val="none" w:sz="0" w:space="0" w:color="auto"/>
                        <w:right w:val="none" w:sz="0" w:space="0" w:color="auto"/>
                      </w:divBdr>
                      <w:divsChild>
                        <w:div w:id="1834295001">
                          <w:marLeft w:val="240"/>
                          <w:marRight w:val="0"/>
                          <w:marTop w:val="0"/>
                          <w:marBottom w:val="0"/>
                          <w:divBdr>
                            <w:top w:val="none" w:sz="0" w:space="0" w:color="auto"/>
                            <w:left w:val="none" w:sz="0" w:space="0" w:color="auto"/>
                            <w:bottom w:val="none" w:sz="0" w:space="0" w:color="auto"/>
                            <w:right w:val="none" w:sz="0" w:space="0" w:color="auto"/>
                          </w:divBdr>
                        </w:div>
                      </w:divsChild>
                    </w:div>
                    <w:div w:id="15981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9036">
      <w:bodyDiv w:val="1"/>
      <w:marLeft w:val="0"/>
      <w:marRight w:val="0"/>
      <w:marTop w:val="0"/>
      <w:marBottom w:val="0"/>
      <w:divBdr>
        <w:top w:val="none" w:sz="0" w:space="0" w:color="auto"/>
        <w:left w:val="none" w:sz="0" w:space="0" w:color="auto"/>
        <w:bottom w:val="none" w:sz="0" w:space="0" w:color="auto"/>
        <w:right w:val="none" w:sz="0" w:space="0" w:color="auto"/>
      </w:divBdr>
    </w:div>
    <w:div w:id="1981767586">
      <w:bodyDiv w:val="1"/>
      <w:marLeft w:val="0"/>
      <w:marRight w:val="0"/>
      <w:marTop w:val="0"/>
      <w:marBottom w:val="0"/>
      <w:divBdr>
        <w:top w:val="none" w:sz="0" w:space="0" w:color="auto"/>
        <w:left w:val="none" w:sz="0" w:space="0" w:color="auto"/>
        <w:bottom w:val="none" w:sz="0" w:space="0" w:color="auto"/>
        <w:right w:val="none" w:sz="0" w:space="0" w:color="auto"/>
      </w:divBdr>
      <w:divsChild>
        <w:div w:id="1733624842">
          <w:marLeft w:val="0"/>
          <w:marRight w:val="0"/>
          <w:marTop w:val="0"/>
          <w:marBottom w:val="0"/>
          <w:divBdr>
            <w:top w:val="none" w:sz="0" w:space="0" w:color="auto"/>
            <w:left w:val="none" w:sz="0" w:space="0" w:color="auto"/>
            <w:bottom w:val="none" w:sz="0" w:space="0" w:color="auto"/>
            <w:right w:val="none" w:sz="0" w:space="0" w:color="auto"/>
          </w:divBdr>
          <w:divsChild>
            <w:div w:id="532226530">
              <w:marLeft w:val="240"/>
              <w:marRight w:val="0"/>
              <w:marTop w:val="0"/>
              <w:marBottom w:val="0"/>
              <w:divBdr>
                <w:top w:val="none" w:sz="0" w:space="0" w:color="auto"/>
                <w:left w:val="none" w:sz="0" w:space="0" w:color="auto"/>
                <w:bottom w:val="none" w:sz="0" w:space="0" w:color="auto"/>
                <w:right w:val="none" w:sz="0" w:space="0" w:color="auto"/>
              </w:divBdr>
              <w:divsChild>
                <w:div w:id="1855536470">
                  <w:marLeft w:val="0"/>
                  <w:marRight w:val="0"/>
                  <w:marTop w:val="0"/>
                  <w:marBottom w:val="0"/>
                  <w:divBdr>
                    <w:top w:val="none" w:sz="0" w:space="0" w:color="auto"/>
                    <w:left w:val="none" w:sz="0" w:space="0" w:color="auto"/>
                    <w:bottom w:val="none" w:sz="0" w:space="0" w:color="auto"/>
                    <w:right w:val="none" w:sz="0" w:space="0" w:color="auto"/>
                  </w:divBdr>
                  <w:divsChild>
                    <w:div w:id="704405627">
                      <w:marLeft w:val="0"/>
                      <w:marRight w:val="0"/>
                      <w:marTop w:val="0"/>
                      <w:marBottom w:val="0"/>
                      <w:divBdr>
                        <w:top w:val="none" w:sz="0" w:space="0" w:color="auto"/>
                        <w:left w:val="none" w:sz="0" w:space="0" w:color="auto"/>
                        <w:bottom w:val="none" w:sz="0" w:space="0" w:color="auto"/>
                        <w:right w:val="none" w:sz="0" w:space="0" w:color="auto"/>
                      </w:divBdr>
                      <w:divsChild>
                        <w:div w:id="12148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datanet.maris2.nl/v_bodc_vocab_v2/welcome.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adatanet.maris2.nl/v_bodc_vocab_v2/welcome.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datanet.maris2.nl/v_bodc_vocab_v2/welcome.asp" TargetMode="External"/><Relationship Id="rId5" Type="http://schemas.openxmlformats.org/officeDocument/2006/relationships/settings" Target="settings.xml"/><Relationship Id="rId15" Type="http://schemas.openxmlformats.org/officeDocument/2006/relationships/hyperlink" Target="http://www.nationalarchives.gov.uk/doc/open-government-licence/version/3/" TargetMode="External"/><Relationship Id="rId10" Type="http://schemas.openxmlformats.org/officeDocument/2006/relationships/hyperlink" Target="http://seadatanet.maris2.nl/v_bodc_vocab_v2/welcome.asp" TargetMode="External"/><Relationship Id="rId4" Type="http://schemas.microsoft.com/office/2007/relationships/stylesWithEffects" Target="stylesWithEffects.xml"/><Relationship Id="rId9" Type="http://schemas.openxmlformats.org/officeDocument/2006/relationships/hyperlink" Target="http://www.nationalarchives.gov.uk/doc/open-government-licence/version/3/" TargetMode="External"/><Relationship Id="rId14" Type="http://schemas.openxmlformats.org/officeDocument/2006/relationships/hyperlink" Target="http://www.epsg-registry.org/" TargetMode="Externa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177C-3ECD-475E-9BB7-9B4ACD31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9</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Dargie</dc:creator>
  <cp:lastModifiedBy>James Dargie</cp:lastModifiedBy>
  <cp:revision>11</cp:revision>
  <cp:lastPrinted>2016-06-28T15:26:00Z</cp:lastPrinted>
  <dcterms:created xsi:type="dcterms:W3CDTF">2016-06-21T09:25:00Z</dcterms:created>
  <dcterms:modified xsi:type="dcterms:W3CDTF">2017-08-22T13:26:00Z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A2008151</vt:lpwstr>
  </property>
  <property fmtid="{D5CDD505-2E9C-101B-9397-08002B2CF9AE}" pid="4" name="Objective-Title">
    <vt:lpwstr>MEDIN - Standards - MEDIN Discovery metadata - Guidance - MEDIN Discovery Metadata creation in ArcGIS</vt:lpwstr>
  </property>
  <property fmtid="{D5CDD505-2E9C-101B-9397-08002B2CF9AE}" pid="5" name="Objective-Comment">
    <vt:lpwstr/>
  </property>
  <property fmtid="{D5CDD505-2E9C-101B-9397-08002B2CF9AE}" pid="6" name="Objective-CreationStamp">
    <vt:filetime>2016-06-21T13:14:16Z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2017-08-22T16:04:08Z</vt:filetime>
  </property>
  <property fmtid="{D5CDD505-2E9C-101B-9397-08002B2CF9AE}" pid="10" name="Objective-ModificationStamp">
    <vt:filetime>2017-08-22T16:04:08Z</vt:filetime>
  </property>
  <property fmtid="{D5CDD505-2E9C-101B-9397-08002B2CF9AE}" pid="11" name="Objective-Owner">
    <vt:lpwstr>James Dargie</vt:lpwstr>
  </property>
  <property fmtid="{D5CDD505-2E9C-101B-9397-08002B2CF9AE}" pid="12" name="Objective-Path">
    <vt:lpwstr>Objective Global Folder:SNH Fileplan:NAT - Natural Environments:MAR - Marine:MD - Marine Data Management:EDI - External Data and Information:Marine Environment Data Information Network (MEDIN) - Marine Data - External Data and Information:</vt:lpwstr>
  </property>
  <property fmtid="{D5CDD505-2E9C-101B-9397-08002B2CF9AE}" pid="13" name="Objective-Parent">
    <vt:lpwstr>Marine Environment Data Information Network (MEDIN) - Marine Data - External Data and Information</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qB25168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Sensitivity Review Date [system]">
    <vt:lpwstr/>
  </property>
  <property fmtid="{D5CDD505-2E9C-101B-9397-08002B2CF9AE}" pid="23" name="Objective-FOI Exemption [system]">
    <vt:lpwstr>Release</vt:lpwstr>
  </property>
  <property fmtid="{D5CDD505-2E9C-101B-9397-08002B2CF9AE}" pid="24" name="Objective-DPA Exemption [system]">
    <vt:lpwstr>Release</vt:lpwstr>
  </property>
  <property fmtid="{D5CDD505-2E9C-101B-9397-08002B2CF9AE}" pid="25" name="Objective-EIR Exception [system]">
    <vt:lpwstr>Release</vt:lpwstr>
  </property>
  <property fmtid="{D5CDD505-2E9C-101B-9397-08002B2CF9AE}" pid="26" name="Objective-Justification [system]">
    <vt:lpwstr/>
  </property>
  <property fmtid="{D5CDD505-2E9C-101B-9397-08002B2CF9AE}" pid="27" name="Objective-Date of Request [system]">
    <vt:lpwstr/>
  </property>
  <property fmtid="{D5CDD505-2E9C-101B-9397-08002B2CF9AE}" pid="28" name="Objective-Date of Release [system]">
    <vt:lpwstr/>
  </property>
  <property fmtid="{D5CDD505-2E9C-101B-9397-08002B2CF9AE}" pid="29" name="Objective-FOI/EIR Disclosure Date [system]">
    <vt:lpwstr/>
  </property>
  <property fmtid="{D5CDD505-2E9C-101B-9397-08002B2CF9AE}" pid="30" name="Objective-FOI/EIR Dissemination Date [system]">
    <vt:lpwstr/>
  </property>
  <property fmtid="{D5CDD505-2E9C-101B-9397-08002B2CF9AE}" pid="31" name="Objective-FOI Release Details [system]">
    <vt:lpwstr/>
  </property>
  <property fmtid="{D5CDD505-2E9C-101B-9397-08002B2CF9AE}" pid="32" name="Objective-Connect Creator [system]">
    <vt:lpwstr/>
  </property>
</Properties>
</file>